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16" w:rsidRDefault="001E6616" w:rsidP="001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Pr="00B36440" w:rsidRDefault="001E6616" w:rsidP="00AF26E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36440">
        <w:rPr>
          <w:color w:val="000000"/>
        </w:rPr>
        <w:t>АННОТАЦИЯ</w:t>
      </w:r>
    </w:p>
    <w:p w:rsidR="001E6616" w:rsidRPr="00B36440" w:rsidRDefault="001E6616" w:rsidP="00AF26E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36440">
        <w:rPr>
          <w:color w:val="000000"/>
        </w:rPr>
        <w:t>К РАБОЧЕЙ ПРОГРАММЕ УЧЕБНОГО ПРЕДМЕТА</w:t>
      </w:r>
    </w:p>
    <w:p w:rsidR="001E6616" w:rsidRPr="00B36440" w:rsidRDefault="001E6616" w:rsidP="00AF26E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36440">
        <w:rPr>
          <w:color w:val="000000"/>
        </w:rPr>
        <w:t>«ОКРУЖАЮЩИЙ МИР»</w:t>
      </w:r>
    </w:p>
    <w:p w:rsidR="001E6616" w:rsidRPr="00B36440" w:rsidRDefault="001E6616" w:rsidP="001E6616">
      <w:pPr>
        <w:pStyle w:val="a3"/>
        <w:jc w:val="both"/>
        <w:rPr>
          <w:rFonts w:eastAsia="MyslC"/>
        </w:rPr>
      </w:pPr>
      <w:r w:rsidRPr="00B36440">
        <w:rPr>
          <w:bCs/>
          <w:iCs/>
        </w:rPr>
        <w:t xml:space="preserve">Рабочая программа </w:t>
      </w:r>
      <w:r w:rsidRPr="00B36440">
        <w:t>составлена на основе требований Федерального  государственного образовательного стандарта начального общего образования</w:t>
      </w:r>
      <w:proofErr w:type="gramStart"/>
      <w:r w:rsidRPr="00B36440">
        <w:t xml:space="preserve"> ,</w:t>
      </w:r>
      <w:proofErr w:type="gramEnd"/>
      <w:r w:rsidRPr="00B36440">
        <w:t xml:space="preserve"> примерной образовательной программы по окружающему миру, </w:t>
      </w:r>
      <w:r w:rsidRPr="00B36440">
        <w:rPr>
          <w:rFonts w:eastAsia="MyslC"/>
        </w:rPr>
        <w:t xml:space="preserve">авторской программы «Окружающий мир»,  автор </w:t>
      </w:r>
      <w:proofErr w:type="spellStart"/>
      <w:r w:rsidRPr="00B36440">
        <w:rPr>
          <w:rFonts w:eastAsia="MyslC"/>
        </w:rPr>
        <w:t>А.А.Плешаков</w:t>
      </w:r>
      <w:proofErr w:type="spellEnd"/>
      <w:r w:rsidRPr="00B36440">
        <w:rPr>
          <w:rFonts w:eastAsia="MyslC"/>
        </w:rPr>
        <w:t xml:space="preserve"> (Окружающий мир. Рабочие программы. Предметная линия учебников системы «Школа России», 1-4 классы: пособие для учителей общеобразовательной организаций / А.А. Плешаков. – </w:t>
      </w:r>
      <w:proofErr w:type="gramStart"/>
      <w:r w:rsidRPr="00B36440">
        <w:rPr>
          <w:rFonts w:eastAsia="MyslC"/>
        </w:rPr>
        <w:t>М.: Просвещение, 2014.)</w:t>
      </w:r>
      <w:proofErr w:type="gramEnd"/>
    </w:p>
    <w:p w:rsidR="001E6616" w:rsidRPr="00B36440" w:rsidRDefault="001E6616" w:rsidP="001E6616">
      <w:pPr>
        <w:pStyle w:val="a3"/>
        <w:jc w:val="both"/>
        <w:rPr>
          <w:color w:val="000000"/>
        </w:rPr>
      </w:pPr>
      <w:r w:rsidRPr="00B36440">
        <w:rPr>
          <w:color w:val="000000"/>
        </w:rPr>
        <w:t>Цели и задачи</w:t>
      </w:r>
    </w:p>
    <w:p w:rsidR="001E6616" w:rsidRPr="00B36440" w:rsidRDefault="001E6616" w:rsidP="001E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>1.формирование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</w:t>
      </w:r>
    </w:p>
    <w:p w:rsidR="001E6616" w:rsidRPr="00B36440" w:rsidRDefault="001E6616" w:rsidP="001E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 xml:space="preserve">• осознание ребёнком ценности, целостности и многообразия окружающего мира, своего места в нём </w:t>
      </w:r>
    </w:p>
    <w:p w:rsidR="001E6616" w:rsidRPr="00B36440" w:rsidRDefault="001E6616" w:rsidP="001E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 xml:space="preserve">2.формирование модели </w:t>
      </w:r>
      <w:proofErr w:type="spellStart"/>
      <w:r w:rsidRPr="00B36440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B36440">
        <w:rPr>
          <w:rFonts w:ascii="Times New Roman" w:hAnsi="Times New Roman" w:cs="Times New Roman"/>
          <w:sz w:val="24"/>
          <w:szCs w:val="24"/>
        </w:rPr>
        <w:t xml:space="preserve"> и безопасного поведения в условиях повседневной жизни и в различных опасных ситуациях</w:t>
      </w:r>
    </w:p>
    <w:p w:rsidR="001E6616" w:rsidRPr="00B36440" w:rsidRDefault="001E6616" w:rsidP="001E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 xml:space="preserve"> 3.формирование компетенций для обеспечения экологически и этически обоснованного поведения в природной среде, эффективного взаимодействия в социуме.</w:t>
      </w:r>
    </w:p>
    <w:p w:rsidR="001E6616" w:rsidRPr="00B36440" w:rsidRDefault="001E6616" w:rsidP="001E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616" w:rsidRPr="00B36440" w:rsidRDefault="001E6616" w:rsidP="001E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color w:val="000000"/>
          <w:sz w:val="24"/>
          <w:szCs w:val="24"/>
        </w:rPr>
        <w:t xml:space="preserve">Курс программ </w:t>
      </w:r>
      <w:r w:rsidRPr="00B36440">
        <w:rPr>
          <w:rFonts w:ascii="Times New Roman" w:hAnsi="Times New Roman" w:cs="Times New Roman"/>
          <w:sz w:val="24"/>
          <w:szCs w:val="24"/>
        </w:rPr>
        <w:t xml:space="preserve">рассчитан  2 ч в неделю. 207 ч: </w:t>
      </w:r>
    </w:p>
    <w:p w:rsidR="001E6616" w:rsidRPr="00B36440" w:rsidRDefault="001E6616" w:rsidP="001E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>2, 3 и 4 классы — по 68 ч (34 учебные недели).</w:t>
      </w:r>
    </w:p>
    <w:p w:rsidR="001E6616" w:rsidRPr="00B36440" w:rsidRDefault="001E6616" w:rsidP="001E6616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>Форма контроля</w:t>
      </w:r>
    </w:p>
    <w:p w:rsidR="001E6616" w:rsidRPr="00B36440" w:rsidRDefault="001E6616" w:rsidP="001E6616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Индивидуальная, фронтальная, групповая. Контрольная работа. Проект. </w:t>
      </w:r>
      <w:proofErr w:type="spellStart"/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>Доклад</w:t>
      </w:r>
      <w:proofErr w:type="gramStart"/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>.Т</w:t>
      </w:r>
      <w:proofErr w:type="gramEnd"/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>ест</w:t>
      </w:r>
      <w:proofErr w:type="spellEnd"/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E6616" w:rsidRPr="00B36440" w:rsidRDefault="001E6616" w:rsidP="001E6616">
      <w:pPr>
        <w:pStyle w:val="a3"/>
        <w:shd w:val="clear" w:color="auto" w:fill="FFFFFF"/>
        <w:jc w:val="both"/>
        <w:rPr>
          <w:color w:val="000000"/>
        </w:rPr>
      </w:pPr>
    </w:p>
    <w:p w:rsidR="007334DA" w:rsidRDefault="007334DA">
      <w:bookmarkStart w:id="0" w:name="_GoBack"/>
      <w:bookmarkEnd w:id="0"/>
    </w:p>
    <w:sectPr w:rsidR="0073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sl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117E"/>
    <w:multiLevelType w:val="multilevel"/>
    <w:tmpl w:val="8646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16"/>
    <w:rsid w:val="001E6616"/>
    <w:rsid w:val="007334DA"/>
    <w:rsid w:val="00A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6616"/>
  </w:style>
  <w:style w:type="paragraph" w:customStyle="1" w:styleId="c3">
    <w:name w:val="c3"/>
    <w:basedOn w:val="a"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6616"/>
  </w:style>
  <w:style w:type="paragraph" w:customStyle="1" w:styleId="c3">
    <w:name w:val="c3"/>
    <w:basedOn w:val="a"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3</cp:revision>
  <dcterms:created xsi:type="dcterms:W3CDTF">2019-09-11T04:23:00Z</dcterms:created>
  <dcterms:modified xsi:type="dcterms:W3CDTF">2021-01-18T23:14:00Z</dcterms:modified>
</cp:coreProperties>
</file>