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06" w:rsidRDefault="00274906" w:rsidP="00F96825">
      <w:pPr>
        <w:pStyle w:val="Default"/>
      </w:pPr>
      <w:r>
        <w:t>Принято на заседании</w:t>
      </w:r>
      <w:proofErr w:type="gramStart"/>
      <w:r>
        <w:t xml:space="preserve">                                                           У</w:t>
      </w:r>
      <w:proofErr w:type="gramEnd"/>
      <w:r>
        <w:t xml:space="preserve">тверждаю </w:t>
      </w:r>
    </w:p>
    <w:p w:rsidR="00274906" w:rsidRDefault="00274906" w:rsidP="00F96825">
      <w:pPr>
        <w:pStyle w:val="Default"/>
      </w:pPr>
      <w:r>
        <w:t>педагогического совета                                                         Директор МБОУ СОШ № 2</w:t>
      </w:r>
    </w:p>
    <w:p w:rsidR="00274906" w:rsidRDefault="00274906" w:rsidP="00F96825">
      <w:pPr>
        <w:pStyle w:val="Default"/>
      </w:pPr>
      <w:r w:rsidRPr="00BF5201">
        <w:rPr>
          <w:color w:val="auto"/>
        </w:rPr>
        <w:t xml:space="preserve">протокол от  31.08.2018 г. № 1                                              </w:t>
      </w:r>
      <w:r>
        <w:t>____________Ю. Г. Ярыгина</w:t>
      </w:r>
    </w:p>
    <w:p w:rsidR="00274906" w:rsidRDefault="00274906" w:rsidP="00F96825">
      <w:pPr>
        <w:pStyle w:val="Default"/>
      </w:pPr>
      <w:r>
        <w:t xml:space="preserve">                                                                                                  приказ   от  01.09.2018 г</w:t>
      </w:r>
      <w:r w:rsidRPr="00E1084C">
        <w:rPr>
          <w:color w:val="auto"/>
        </w:rPr>
        <w:t>.  №</w:t>
      </w:r>
      <w:r w:rsidRPr="00420AD2">
        <w:rPr>
          <w:color w:val="auto"/>
        </w:rPr>
        <w:t xml:space="preserve"> </w:t>
      </w:r>
      <w:r w:rsidR="00420AD2" w:rsidRPr="00420AD2">
        <w:rPr>
          <w:color w:val="auto"/>
        </w:rPr>
        <w:t>163</w:t>
      </w:r>
    </w:p>
    <w:p w:rsidR="00274906" w:rsidRDefault="00274906" w:rsidP="00F9682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0269" w:rsidTr="004925F6">
        <w:tc>
          <w:tcPr>
            <w:tcW w:w="4785" w:type="dxa"/>
          </w:tcPr>
          <w:p w:rsidR="00C90269" w:rsidRPr="00FE2C3C" w:rsidRDefault="00C90269" w:rsidP="00F96825">
            <w:pPr>
              <w:jc w:val="center"/>
            </w:pPr>
          </w:p>
        </w:tc>
        <w:tc>
          <w:tcPr>
            <w:tcW w:w="4786" w:type="dxa"/>
          </w:tcPr>
          <w:p w:rsidR="00C90269" w:rsidRPr="00FE2C3C" w:rsidRDefault="00C90269" w:rsidP="00F968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269" w:rsidRPr="00317A0E" w:rsidRDefault="00C90269" w:rsidP="00F96825">
      <w:pPr>
        <w:rPr>
          <w:rFonts w:ascii="Calibri" w:hAnsi="Calibri"/>
          <w:color w:val="000000"/>
        </w:rPr>
      </w:pPr>
    </w:p>
    <w:p w:rsidR="00C90269" w:rsidRDefault="00C90269" w:rsidP="00F96825">
      <w:pPr>
        <w:jc w:val="both"/>
        <w:rPr>
          <w:b/>
          <w:color w:val="000000"/>
        </w:rPr>
      </w:pPr>
    </w:p>
    <w:p w:rsidR="00F96825" w:rsidRDefault="00C90269" w:rsidP="00F96825">
      <w:pPr>
        <w:jc w:val="center"/>
        <w:rPr>
          <w:b/>
          <w:color w:val="000000"/>
          <w:sz w:val="28"/>
          <w:szCs w:val="28"/>
        </w:rPr>
      </w:pPr>
      <w:r w:rsidRPr="00C90269">
        <w:rPr>
          <w:b/>
          <w:color w:val="000000"/>
          <w:sz w:val="28"/>
          <w:szCs w:val="28"/>
        </w:rPr>
        <w:t>Порядок пользования</w:t>
      </w:r>
      <w:r w:rsidR="00F96825">
        <w:rPr>
          <w:b/>
          <w:color w:val="000000"/>
          <w:sz w:val="28"/>
          <w:szCs w:val="28"/>
        </w:rPr>
        <w:t xml:space="preserve"> педагогическими </w:t>
      </w:r>
      <w:r w:rsidRPr="00C90269">
        <w:rPr>
          <w:b/>
          <w:color w:val="000000"/>
          <w:sz w:val="28"/>
          <w:szCs w:val="28"/>
        </w:rPr>
        <w:t xml:space="preserve"> </w:t>
      </w:r>
      <w:r w:rsidR="008A4FEF" w:rsidRPr="00C90269">
        <w:rPr>
          <w:b/>
          <w:color w:val="000000"/>
          <w:sz w:val="28"/>
          <w:szCs w:val="28"/>
        </w:rPr>
        <w:t xml:space="preserve">работниками </w:t>
      </w:r>
      <w:r w:rsidRPr="00C90269">
        <w:rPr>
          <w:b/>
          <w:color w:val="000000"/>
          <w:sz w:val="28"/>
          <w:szCs w:val="28"/>
        </w:rPr>
        <w:t>образовательными,</w:t>
      </w:r>
      <w:r w:rsidR="00E661CF">
        <w:rPr>
          <w:b/>
          <w:color w:val="000000"/>
          <w:sz w:val="28"/>
          <w:szCs w:val="28"/>
        </w:rPr>
        <w:t xml:space="preserve"> </w:t>
      </w:r>
      <w:r w:rsidRPr="00C90269">
        <w:rPr>
          <w:b/>
          <w:color w:val="000000"/>
          <w:sz w:val="28"/>
          <w:szCs w:val="28"/>
        </w:rPr>
        <w:t xml:space="preserve">методическими и научными услугами </w:t>
      </w:r>
      <w:r w:rsidR="00E661CF">
        <w:rPr>
          <w:b/>
          <w:color w:val="000000"/>
          <w:sz w:val="28"/>
          <w:szCs w:val="28"/>
        </w:rPr>
        <w:t>в М</w:t>
      </w:r>
      <w:r w:rsidRPr="00C90269">
        <w:rPr>
          <w:b/>
          <w:color w:val="000000"/>
          <w:sz w:val="28"/>
          <w:szCs w:val="28"/>
        </w:rPr>
        <w:t xml:space="preserve">униципальном бюджетном </w:t>
      </w:r>
      <w:r w:rsidR="00E661CF">
        <w:rPr>
          <w:b/>
          <w:color w:val="000000"/>
          <w:sz w:val="28"/>
          <w:szCs w:val="28"/>
        </w:rPr>
        <w:t xml:space="preserve">общеобразовательном учреждении </w:t>
      </w:r>
    </w:p>
    <w:p w:rsidR="00F96825" w:rsidRDefault="00E661CF" w:rsidP="00F9682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средней</w:t>
      </w:r>
      <w:r w:rsidR="00C90269" w:rsidRPr="00C90269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общеобразовательной школы № 2  </w:t>
      </w:r>
    </w:p>
    <w:p w:rsidR="00F96825" w:rsidRDefault="00E661CF" w:rsidP="00F9682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городского поселения «Рабочий поселок Ванино» </w:t>
      </w:r>
    </w:p>
    <w:p w:rsidR="00F96825" w:rsidRDefault="00E661CF" w:rsidP="00F9682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Ванинского муниципального района </w:t>
      </w:r>
    </w:p>
    <w:p w:rsidR="00C90269" w:rsidRPr="00C90269" w:rsidRDefault="00E661CF" w:rsidP="00F9682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Хабаровского края</w:t>
      </w:r>
    </w:p>
    <w:p w:rsidR="00C90269" w:rsidRPr="00C90269" w:rsidRDefault="00C90269" w:rsidP="00F96825">
      <w:pPr>
        <w:jc w:val="center"/>
        <w:rPr>
          <w:b/>
          <w:color w:val="000000"/>
          <w:sz w:val="28"/>
          <w:szCs w:val="28"/>
        </w:rPr>
      </w:pPr>
    </w:p>
    <w:p w:rsidR="00C90269" w:rsidRPr="00EF5DBD" w:rsidRDefault="00C90269" w:rsidP="00F96825">
      <w:pPr>
        <w:widowControl w:val="0"/>
        <w:numPr>
          <w:ilvl w:val="0"/>
          <w:numId w:val="1"/>
        </w:numPr>
        <w:tabs>
          <w:tab w:val="num" w:pos="-2127"/>
          <w:tab w:val="left" w:pos="993"/>
        </w:tabs>
        <w:jc w:val="center"/>
        <w:rPr>
          <w:b/>
          <w:bCs/>
          <w:sz w:val="28"/>
          <w:szCs w:val="28"/>
        </w:rPr>
      </w:pPr>
      <w:r w:rsidRPr="00EF5DBD">
        <w:rPr>
          <w:b/>
          <w:bCs/>
          <w:sz w:val="28"/>
          <w:szCs w:val="28"/>
        </w:rPr>
        <w:t>Общие положения.</w:t>
      </w:r>
    </w:p>
    <w:p w:rsidR="00C90269" w:rsidRDefault="00C90269" w:rsidP="00F96825">
      <w:pPr>
        <w:widowControl w:val="0"/>
        <w:tabs>
          <w:tab w:val="left" w:pos="993"/>
        </w:tabs>
        <w:ind w:left="284"/>
        <w:rPr>
          <w:b/>
          <w:bCs/>
        </w:rPr>
      </w:pPr>
    </w:p>
    <w:p w:rsidR="00C90269" w:rsidRPr="00EF5DBD" w:rsidRDefault="00C90269" w:rsidP="00F96825">
      <w:pPr>
        <w:jc w:val="both"/>
        <w:rPr>
          <w:color w:val="000000"/>
          <w:sz w:val="28"/>
          <w:szCs w:val="28"/>
        </w:rPr>
      </w:pPr>
      <w:r>
        <w:t xml:space="preserve">1.1. </w:t>
      </w:r>
      <w:r w:rsidRPr="00EF5DBD">
        <w:rPr>
          <w:sz w:val="28"/>
          <w:szCs w:val="28"/>
        </w:rPr>
        <w:t xml:space="preserve">Настоящие Положение определяет </w:t>
      </w:r>
      <w:r w:rsidRPr="00EF5DBD">
        <w:rPr>
          <w:color w:val="000000"/>
          <w:sz w:val="28"/>
          <w:szCs w:val="28"/>
        </w:rPr>
        <w:t>порядок п</w:t>
      </w:r>
      <w:r w:rsidRPr="00EF5DBD">
        <w:rPr>
          <w:sz w:val="28"/>
          <w:szCs w:val="28"/>
        </w:rPr>
        <w:t xml:space="preserve">ользования педагогическими работниками образовательными, методическими и научными услугами </w:t>
      </w:r>
      <w:r w:rsidRPr="00EF5DBD">
        <w:rPr>
          <w:color w:val="000000"/>
          <w:sz w:val="28"/>
          <w:szCs w:val="28"/>
        </w:rPr>
        <w:t xml:space="preserve">в муниципальном </w:t>
      </w:r>
      <w:r w:rsidR="00EF5DBD">
        <w:rPr>
          <w:color w:val="000000"/>
          <w:sz w:val="28"/>
          <w:szCs w:val="28"/>
        </w:rPr>
        <w:t>бюджетном</w:t>
      </w:r>
      <w:r w:rsidRPr="00EF5DBD">
        <w:rPr>
          <w:color w:val="000000"/>
          <w:sz w:val="28"/>
          <w:szCs w:val="28"/>
        </w:rPr>
        <w:t xml:space="preserve"> общеобразовательном учреждении </w:t>
      </w:r>
      <w:r w:rsidR="00A9034D">
        <w:rPr>
          <w:color w:val="000000"/>
          <w:sz w:val="28"/>
          <w:szCs w:val="28"/>
        </w:rPr>
        <w:t>средней общеобразовательной школе № 2 городского поселения «Рабочий поселок</w:t>
      </w:r>
      <w:r w:rsidR="00CF1258">
        <w:rPr>
          <w:color w:val="000000"/>
          <w:sz w:val="28"/>
          <w:szCs w:val="28"/>
        </w:rPr>
        <w:t xml:space="preserve"> Ванино» Ванинского муниципального района Хабаровского края </w:t>
      </w:r>
      <w:r w:rsidR="00CF1258">
        <w:rPr>
          <w:sz w:val="28"/>
          <w:szCs w:val="28"/>
        </w:rPr>
        <w:t>(далее школа)</w:t>
      </w:r>
    </w:p>
    <w:p w:rsidR="00C90269" w:rsidRPr="00EF5DBD" w:rsidRDefault="00C90269" w:rsidP="00F96825">
      <w:pPr>
        <w:widowControl w:val="0"/>
        <w:tabs>
          <w:tab w:val="left" w:pos="993"/>
        </w:tabs>
        <w:jc w:val="both"/>
        <w:rPr>
          <w:sz w:val="28"/>
          <w:szCs w:val="28"/>
        </w:rPr>
      </w:pPr>
      <w:r w:rsidRPr="00EF5DBD">
        <w:rPr>
          <w:sz w:val="28"/>
          <w:szCs w:val="28"/>
        </w:rPr>
        <w:t xml:space="preserve">1.2. Настоящее Положение разработано на основании. Федерального закона от 29.12.2012 № 273-ФЗ «Об образовании в Российской Федерации» </w:t>
      </w:r>
      <w:hyperlink r:id="rId8" w:history="1">
        <w:r w:rsidRPr="00EF5DBD">
          <w:rPr>
            <w:rStyle w:val="a3"/>
            <w:color w:val="auto"/>
            <w:sz w:val="28"/>
            <w:szCs w:val="28"/>
            <w:u w:val="none" w:color="0000FF"/>
          </w:rPr>
          <w:t>Пункт 8</w:t>
        </w:r>
      </w:hyperlink>
      <w:r w:rsidRPr="00EF5DBD">
        <w:rPr>
          <w:sz w:val="28"/>
          <w:szCs w:val="28"/>
        </w:rPr>
        <w:t xml:space="preserve"> ч. 3 ст. 47.</w:t>
      </w:r>
    </w:p>
    <w:p w:rsidR="00C90269" w:rsidRPr="00EF5DBD" w:rsidRDefault="00C90269" w:rsidP="00F96825">
      <w:pPr>
        <w:jc w:val="both"/>
        <w:rPr>
          <w:sz w:val="28"/>
          <w:szCs w:val="28"/>
        </w:rPr>
      </w:pPr>
      <w:r w:rsidRPr="00EF5DBD">
        <w:rPr>
          <w:sz w:val="28"/>
          <w:szCs w:val="28"/>
        </w:rPr>
        <w:t xml:space="preserve">1.3. Доступ педагогических работников к вышеперечисленным услугам осуществляется в целях качественного осуществления ими педагогической, методической,  научной или исследовательской деятельности. </w:t>
      </w:r>
    </w:p>
    <w:p w:rsidR="00C90269" w:rsidRPr="00EF5DBD" w:rsidRDefault="00C90269" w:rsidP="00F96825">
      <w:pPr>
        <w:widowControl w:val="0"/>
        <w:tabs>
          <w:tab w:val="left" w:pos="993"/>
        </w:tabs>
        <w:jc w:val="both"/>
        <w:rPr>
          <w:sz w:val="28"/>
          <w:szCs w:val="28"/>
        </w:rPr>
      </w:pPr>
      <w:r w:rsidRPr="00EF5DBD">
        <w:rPr>
          <w:sz w:val="28"/>
          <w:szCs w:val="28"/>
        </w:rPr>
        <w:t>1.4. В соответствии с подпунктом 8 пункта 3 ст.47 Федерального закона от 29.12.2012 № 273-ФЗ «Об образовании в Российской Федерации» педагогические работники имеют право на бесплатное получение образовательных, методических и научных услуг оказываемых  в школе в порядке, установленном настоящим положением.</w:t>
      </w:r>
      <w:r w:rsidRPr="00EF5DBD">
        <w:rPr>
          <w:sz w:val="28"/>
          <w:szCs w:val="28"/>
        </w:rPr>
        <w:tab/>
      </w:r>
    </w:p>
    <w:p w:rsidR="00C90269" w:rsidRPr="00EF5DBD" w:rsidRDefault="00C90269" w:rsidP="00F96825">
      <w:pPr>
        <w:jc w:val="both"/>
        <w:rPr>
          <w:sz w:val="28"/>
          <w:szCs w:val="28"/>
        </w:rPr>
      </w:pPr>
      <w:r w:rsidRPr="00EF5DBD">
        <w:rPr>
          <w:sz w:val="28"/>
          <w:szCs w:val="28"/>
        </w:rPr>
        <w:t>1.5. Настоящее Поло</w:t>
      </w:r>
      <w:r w:rsidR="005209E7">
        <w:rPr>
          <w:sz w:val="28"/>
          <w:szCs w:val="28"/>
        </w:rPr>
        <w:t>жение доводится руководителем школы</w:t>
      </w:r>
      <w:r w:rsidRPr="00EF5DBD">
        <w:rPr>
          <w:sz w:val="28"/>
          <w:szCs w:val="28"/>
        </w:rPr>
        <w:t xml:space="preserve"> до сведения педагогических работников при приеме их на раб</w:t>
      </w:r>
      <w:bookmarkStart w:id="0" w:name="_GoBack"/>
      <w:bookmarkEnd w:id="0"/>
      <w:r w:rsidRPr="00EF5DBD">
        <w:rPr>
          <w:sz w:val="28"/>
          <w:szCs w:val="28"/>
        </w:rPr>
        <w:t>оту.</w:t>
      </w:r>
    </w:p>
    <w:p w:rsidR="00C90269" w:rsidRPr="00FC30C8" w:rsidRDefault="00C90269" w:rsidP="00F96825">
      <w:pPr>
        <w:jc w:val="both"/>
        <w:rPr>
          <w:b/>
          <w:sz w:val="28"/>
          <w:szCs w:val="28"/>
        </w:rPr>
      </w:pPr>
    </w:p>
    <w:p w:rsidR="00C90269" w:rsidRPr="00FC30C8" w:rsidRDefault="00C90269" w:rsidP="00F96825">
      <w:pPr>
        <w:jc w:val="center"/>
        <w:rPr>
          <w:sz w:val="28"/>
          <w:szCs w:val="28"/>
        </w:rPr>
      </w:pPr>
      <w:r w:rsidRPr="00FC30C8">
        <w:rPr>
          <w:b/>
        </w:rPr>
        <w:t>2.</w:t>
      </w:r>
      <w:r w:rsidR="00FC30C8" w:rsidRPr="00FC30C8">
        <w:rPr>
          <w:b/>
        </w:rPr>
        <w:t xml:space="preserve"> </w:t>
      </w:r>
      <w:r w:rsidRPr="00FC30C8">
        <w:rPr>
          <w:b/>
          <w:sz w:val="28"/>
          <w:szCs w:val="28"/>
        </w:rPr>
        <w:t>Цели и задачи Порядка бесплатного пользования образовательными, методическими и научными услугами организации работниками</w:t>
      </w:r>
    </w:p>
    <w:p w:rsidR="00C90269" w:rsidRPr="00FC30C8" w:rsidRDefault="00C90269" w:rsidP="00F96825">
      <w:pPr>
        <w:pStyle w:val="110"/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FC30C8">
        <w:rPr>
          <w:rFonts w:ascii="Times New Roman" w:hAnsi="Times New Roman" w:cs="Times New Roman"/>
          <w:sz w:val="28"/>
          <w:szCs w:val="28"/>
        </w:rPr>
        <w:t>2.1</w:t>
      </w:r>
      <w:r w:rsidRPr="00FC30C8">
        <w:rPr>
          <w:b/>
          <w:sz w:val="28"/>
          <w:szCs w:val="28"/>
        </w:rPr>
        <w:t>.</w:t>
      </w:r>
      <w:r w:rsidRPr="00FC30C8">
        <w:rPr>
          <w:sz w:val="28"/>
          <w:szCs w:val="28"/>
        </w:rPr>
        <w:t xml:space="preserve"> </w:t>
      </w:r>
      <w:r w:rsidRPr="00FC30C8">
        <w:rPr>
          <w:rFonts w:ascii="Times New Roman" w:hAnsi="Times New Roman" w:cs="Times New Roman"/>
          <w:sz w:val="28"/>
          <w:szCs w:val="28"/>
        </w:rPr>
        <w:t xml:space="preserve">Порядок пользования педагогическими работниками образовательными, методическими и научными услугами имеет целью обеспечения реализации образовательных программ </w:t>
      </w:r>
    </w:p>
    <w:p w:rsidR="00C90269" w:rsidRPr="00FC30C8" w:rsidRDefault="00C90269" w:rsidP="00F96825">
      <w:pPr>
        <w:pStyle w:val="110"/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FC30C8">
        <w:rPr>
          <w:rFonts w:ascii="Times New Roman" w:hAnsi="Times New Roman" w:cs="Times New Roman"/>
          <w:sz w:val="28"/>
          <w:szCs w:val="28"/>
        </w:rPr>
        <w:t>2.2. Для достижения поставленной цели решаются следующие задачи:</w:t>
      </w:r>
    </w:p>
    <w:p w:rsidR="00C90269" w:rsidRPr="00FC30C8" w:rsidRDefault="00C90269" w:rsidP="00F96825">
      <w:pPr>
        <w:widowControl w:val="0"/>
        <w:numPr>
          <w:ilvl w:val="0"/>
          <w:numId w:val="2"/>
        </w:numPr>
        <w:tabs>
          <w:tab w:val="left" w:pos="1276"/>
        </w:tabs>
        <w:jc w:val="both"/>
        <w:rPr>
          <w:sz w:val="28"/>
          <w:szCs w:val="28"/>
        </w:rPr>
      </w:pPr>
      <w:r w:rsidRPr="00FC30C8">
        <w:rPr>
          <w:sz w:val="28"/>
          <w:szCs w:val="28"/>
        </w:rPr>
        <w:t xml:space="preserve">определяет  порядок пользования педагогическими работниками </w:t>
      </w:r>
      <w:r w:rsidRPr="00FC30C8">
        <w:rPr>
          <w:sz w:val="28"/>
          <w:szCs w:val="28"/>
        </w:rPr>
        <w:lastRenderedPageBreak/>
        <w:t>образовательными услугами,  методическими услугами, научными услугами.</w:t>
      </w:r>
    </w:p>
    <w:p w:rsidR="00751FF4" w:rsidRPr="00867C95" w:rsidRDefault="00751FF4" w:rsidP="00F96825">
      <w:pPr>
        <w:widowControl w:val="0"/>
        <w:tabs>
          <w:tab w:val="left" w:pos="1276"/>
        </w:tabs>
        <w:ind w:left="1080"/>
        <w:jc w:val="both"/>
        <w:rPr>
          <w:sz w:val="28"/>
          <w:szCs w:val="28"/>
        </w:rPr>
      </w:pPr>
    </w:p>
    <w:p w:rsidR="00C90269" w:rsidRPr="00867C95" w:rsidRDefault="00C90269" w:rsidP="00F96825">
      <w:pPr>
        <w:pStyle w:val="a5"/>
        <w:widowControl w:val="0"/>
        <w:numPr>
          <w:ilvl w:val="0"/>
          <w:numId w:val="14"/>
        </w:numPr>
        <w:tabs>
          <w:tab w:val="left" w:pos="1276"/>
        </w:tabs>
        <w:jc w:val="center"/>
        <w:rPr>
          <w:b/>
          <w:sz w:val="28"/>
          <w:szCs w:val="28"/>
        </w:rPr>
      </w:pPr>
      <w:r w:rsidRPr="00867C95">
        <w:rPr>
          <w:b/>
          <w:sz w:val="28"/>
          <w:szCs w:val="28"/>
        </w:rPr>
        <w:t>Порядок пользования педагогическими работниками образовательными услугами</w:t>
      </w:r>
    </w:p>
    <w:p w:rsidR="007A4CFE" w:rsidRPr="00867C95" w:rsidRDefault="007A4CFE" w:rsidP="00867C95">
      <w:pPr>
        <w:pStyle w:val="a5"/>
        <w:widowControl w:val="0"/>
        <w:tabs>
          <w:tab w:val="left" w:pos="1276"/>
        </w:tabs>
        <w:ind w:left="1004"/>
        <w:rPr>
          <w:b/>
          <w:sz w:val="28"/>
          <w:szCs w:val="28"/>
        </w:rPr>
      </w:pPr>
    </w:p>
    <w:p w:rsidR="00C90269" w:rsidRPr="00867C95" w:rsidRDefault="00C90269" w:rsidP="00F96825">
      <w:pPr>
        <w:jc w:val="both"/>
        <w:rPr>
          <w:sz w:val="28"/>
          <w:szCs w:val="28"/>
        </w:rPr>
      </w:pPr>
      <w:r w:rsidRPr="00867C95">
        <w:t>3.1</w:t>
      </w:r>
      <w:r w:rsidRPr="00867C95">
        <w:rPr>
          <w:sz w:val="28"/>
          <w:szCs w:val="28"/>
        </w:rPr>
        <w:t>. 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чем один раз в три года.</w:t>
      </w:r>
    </w:p>
    <w:p w:rsidR="00C90269" w:rsidRPr="00867C95" w:rsidRDefault="00C90269" w:rsidP="00F96825">
      <w:pPr>
        <w:jc w:val="both"/>
        <w:rPr>
          <w:sz w:val="28"/>
          <w:szCs w:val="28"/>
        </w:rPr>
      </w:pPr>
      <w:r w:rsidRPr="00867C95">
        <w:rPr>
          <w:sz w:val="28"/>
          <w:szCs w:val="28"/>
        </w:rPr>
        <w:t xml:space="preserve">3.2. Педагогические работники, при условии положительного решения директора </w:t>
      </w:r>
      <w:r w:rsidR="00867C95" w:rsidRPr="00867C95">
        <w:rPr>
          <w:sz w:val="28"/>
          <w:szCs w:val="28"/>
        </w:rPr>
        <w:t xml:space="preserve">МБОУ СОШ № 2 </w:t>
      </w:r>
      <w:r w:rsidRPr="00867C95">
        <w:rPr>
          <w:sz w:val="28"/>
          <w:szCs w:val="28"/>
        </w:rPr>
        <w:t xml:space="preserve"> и в случае наличия финансовых средств, имеют право на бесплатное </w:t>
      </w:r>
      <w:proofErr w:type="gramStart"/>
      <w:r w:rsidRPr="00867C95">
        <w:rPr>
          <w:sz w:val="28"/>
          <w:szCs w:val="28"/>
        </w:rPr>
        <w:t>обучение</w:t>
      </w:r>
      <w:proofErr w:type="gramEnd"/>
      <w:r w:rsidRPr="00867C95">
        <w:rPr>
          <w:sz w:val="28"/>
          <w:szCs w:val="28"/>
        </w:rPr>
        <w:t xml:space="preserve"> по дополнительным общеобразовательным программам.</w:t>
      </w:r>
    </w:p>
    <w:p w:rsidR="00751FF4" w:rsidRPr="005209E7" w:rsidRDefault="00751FF4" w:rsidP="00F96825">
      <w:pPr>
        <w:jc w:val="both"/>
        <w:rPr>
          <w:color w:val="FF0000"/>
          <w:sz w:val="28"/>
          <w:szCs w:val="28"/>
        </w:rPr>
      </w:pPr>
    </w:p>
    <w:p w:rsidR="00C90269" w:rsidRPr="008A33ED" w:rsidRDefault="00C90269" w:rsidP="00F96825">
      <w:pPr>
        <w:pStyle w:val="a5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8A33ED">
        <w:rPr>
          <w:b/>
          <w:sz w:val="28"/>
          <w:szCs w:val="28"/>
        </w:rPr>
        <w:t>Порядок пользования педагогическими работниками методическими услугами</w:t>
      </w:r>
    </w:p>
    <w:p w:rsidR="00C90269" w:rsidRPr="008A33ED" w:rsidRDefault="00C90269" w:rsidP="00F96825">
      <w:pPr>
        <w:jc w:val="both"/>
        <w:rPr>
          <w:sz w:val="28"/>
          <w:szCs w:val="28"/>
        </w:rPr>
      </w:pPr>
      <w:r w:rsidRPr="008A33ED">
        <w:t>4.1</w:t>
      </w:r>
      <w:r w:rsidRPr="008A33ED">
        <w:rPr>
          <w:sz w:val="28"/>
          <w:szCs w:val="28"/>
        </w:rPr>
        <w:t>. Педагогические работники имеют право на бесплатное пользование следующими методическими услугами:</w:t>
      </w:r>
    </w:p>
    <w:p w:rsidR="00C90269" w:rsidRPr="008A33ED" w:rsidRDefault="00C90269" w:rsidP="00F96825">
      <w:pPr>
        <w:numPr>
          <w:ilvl w:val="0"/>
          <w:numId w:val="4"/>
        </w:numPr>
        <w:jc w:val="both"/>
        <w:rPr>
          <w:sz w:val="28"/>
          <w:szCs w:val="28"/>
        </w:rPr>
      </w:pPr>
      <w:r w:rsidRPr="008A33ED">
        <w:rPr>
          <w:sz w:val="28"/>
          <w:szCs w:val="28"/>
        </w:rPr>
        <w:t xml:space="preserve">использование методических разработок, имеющихся в </w:t>
      </w:r>
      <w:r w:rsidR="008A33ED" w:rsidRPr="008A33ED">
        <w:rPr>
          <w:sz w:val="28"/>
          <w:szCs w:val="28"/>
        </w:rPr>
        <w:t>школе</w:t>
      </w:r>
      <w:r w:rsidRPr="008A33ED">
        <w:rPr>
          <w:sz w:val="28"/>
          <w:szCs w:val="28"/>
        </w:rPr>
        <w:t>;</w:t>
      </w:r>
    </w:p>
    <w:p w:rsidR="00C90269" w:rsidRPr="008A33ED" w:rsidRDefault="00C90269" w:rsidP="00F96825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8A33ED">
        <w:rPr>
          <w:sz w:val="28"/>
          <w:szCs w:val="28"/>
        </w:rPr>
        <w:t>методический анализ</w:t>
      </w:r>
      <w:proofErr w:type="gramEnd"/>
      <w:r w:rsidRPr="008A33ED">
        <w:rPr>
          <w:sz w:val="28"/>
          <w:szCs w:val="28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C90269" w:rsidRPr="008A33ED" w:rsidRDefault="00C90269" w:rsidP="00F96825">
      <w:pPr>
        <w:numPr>
          <w:ilvl w:val="0"/>
          <w:numId w:val="4"/>
        </w:numPr>
        <w:jc w:val="both"/>
        <w:rPr>
          <w:sz w:val="28"/>
          <w:szCs w:val="28"/>
        </w:rPr>
      </w:pPr>
      <w:r w:rsidRPr="008A33ED">
        <w:rPr>
          <w:sz w:val="28"/>
          <w:szCs w:val="28"/>
        </w:rP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C90269" w:rsidRPr="008A33ED" w:rsidRDefault="00C90269" w:rsidP="00F96825">
      <w:pPr>
        <w:numPr>
          <w:ilvl w:val="0"/>
          <w:numId w:val="4"/>
        </w:numPr>
        <w:jc w:val="both"/>
        <w:rPr>
          <w:sz w:val="28"/>
          <w:szCs w:val="28"/>
        </w:rPr>
      </w:pPr>
      <w:r w:rsidRPr="008A33ED">
        <w:rPr>
          <w:sz w:val="28"/>
          <w:szCs w:val="28"/>
        </w:rPr>
        <w:t>помощь в освоении и разработке инновационных программ и технологий; </w:t>
      </w:r>
    </w:p>
    <w:p w:rsidR="00C90269" w:rsidRPr="008A33ED" w:rsidRDefault="00C90269" w:rsidP="00F96825">
      <w:pPr>
        <w:numPr>
          <w:ilvl w:val="0"/>
          <w:numId w:val="4"/>
        </w:numPr>
        <w:jc w:val="both"/>
        <w:rPr>
          <w:sz w:val="28"/>
          <w:szCs w:val="28"/>
        </w:rPr>
      </w:pPr>
      <w:r w:rsidRPr="008A33ED">
        <w:rPr>
          <w:sz w:val="28"/>
          <w:szCs w:val="28"/>
        </w:rPr>
        <w:t xml:space="preserve">участие в конференциях, проблемных и тематических семинарах, методических объединениях, творческих </w:t>
      </w:r>
      <w:r w:rsidR="008A33ED" w:rsidRPr="008A33ED">
        <w:rPr>
          <w:sz w:val="28"/>
          <w:szCs w:val="28"/>
        </w:rPr>
        <w:t>группах</w:t>
      </w:r>
      <w:r w:rsidRPr="008A33ED">
        <w:rPr>
          <w:sz w:val="28"/>
          <w:szCs w:val="28"/>
        </w:rPr>
        <w:t>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C90269" w:rsidRPr="008A33ED" w:rsidRDefault="00C90269" w:rsidP="00F96825">
      <w:pPr>
        <w:numPr>
          <w:ilvl w:val="0"/>
          <w:numId w:val="4"/>
        </w:numPr>
        <w:jc w:val="both"/>
        <w:rPr>
          <w:sz w:val="28"/>
          <w:szCs w:val="28"/>
        </w:rPr>
      </w:pPr>
      <w:r w:rsidRPr="008A33ED">
        <w:rPr>
          <w:sz w:val="28"/>
          <w:szCs w:val="28"/>
        </w:rPr>
        <w:t>получение методической помощи в осуществлении экспериментальной и инновационной деятельности.</w:t>
      </w:r>
    </w:p>
    <w:p w:rsidR="00C90269" w:rsidRPr="008A33ED" w:rsidRDefault="00C90269" w:rsidP="00F96825">
      <w:pPr>
        <w:ind w:left="435"/>
        <w:jc w:val="both"/>
        <w:rPr>
          <w:sz w:val="28"/>
          <w:szCs w:val="28"/>
        </w:rPr>
      </w:pPr>
      <w:r w:rsidRPr="008A33ED">
        <w:rPr>
          <w:sz w:val="28"/>
          <w:szCs w:val="28"/>
        </w:rPr>
        <w:t>4.2.</w:t>
      </w:r>
      <w:r w:rsidRPr="008A33ED">
        <w:rPr>
          <w:b/>
          <w:sz w:val="28"/>
          <w:szCs w:val="28"/>
        </w:rPr>
        <w:t xml:space="preserve">  </w:t>
      </w:r>
      <w:r w:rsidRPr="008A33ED">
        <w:rPr>
          <w:sz w:val="28"/>
          <w:szCs w:val="28"/>
        </w:rPr>
        <w:t>Школа обслуживает пользователей:</w:t>
      </w:r>
    </w:p>
    <w:p w:rsidR="00C90269" w:rsidRPr="008A33ED" w:rsidRDefault="00C90269" w:rsidP="00F96825">
      <w:pPr>
        <w:numPr>
          <w:ilvl w:val="0"/>
          <w:numId w:val="5"/>
        </w:numPr>
        <w:jc w:val="both"/>
        <w:rPr>
          <w:sz w:val="28"/>
          <w:szCs w:val="28"/>
        </w:rPr>
      </w:pPr>
      <w:r w:rsidRPr="008A33ED">
        <w:rPr>
          <w:sz w:val="28"/>
          <w:szCs w:val="28"/>
        </w:rPr>
        <w:t>на абонементе (выдача книг на дом);</w:t>
      </w:r>
    </w:p>
    <w:p w:rsidR="00C90269" w:rsidRPr="008A33ED" w:rsidRDefault="00C90269" w:rsidP="00F96825">
      <w:pPr>
        <w:numPr>
          <w:ilvl w:val="0"/>
          <w:numId w:val="5"/>
        </w:numPr>
        <w:jc w:val="both"/>
        <w:rPr>
          <w:sz w:val="28"/>
          <w:szCs w:val="28"/>
        </w:rPr>
      </w:pPr>
      <w:r w:rsidRPr="008A33ED">
        <w:rPr>
          <w:sz w:val="28"/>
          <w:szCs w:val="28"/>
        </w:rPr>
        <w:t>в читальном зале (работа с периодическими изданиями, справочной литературой, редкими изданиями);</w:t>
      </w:r>
    </w:p>
    <w:p w:rsidR="00C90269" w:rsidRDefault="00C90269" w:rsidP="00F96825">
      <w:pPr>
        <w:numPr>
          <w:ilvl w:val="0"/>
          <w:numId w:val="5"/>
        </w:numPr>
        <w:jc w:val="both"/>
        <w:rPr>
          <w:sz w:val="28"/>
          <w:szCs w:val="28"/>
        </w:rPr>
      </w:pPr>
      <w:r w:rsidRPr="008A33ED">
        <w:rPr>
          <w:sz w:val="28"/>
          <w:szCs w:val="28"/>
        </w:rPr>
        <w:t>в помещениях, предназначенных для работы с техническими средствами (компакт-дисками, видео- и аудиокассетами, средствами Интернета)</w:t>
      </w:r>
    </w:p>
    <w:p w:rsidR="008A33ED" w:rsidRDefault="008A33ED" w:rsidP="008A33ED">
      <w:pPr>
        <w:ind w:left="720"/>
        <w:jc w:val="both"/>
        <w:rPr>
          <w:sz w:val="28"/>
          <w:szCs w:val="28"/>
        </w:rPr>
      </w:pPr>
    </w:p>
    <w:p w:rsidR="008A33ED" w:rsidRDefault="008A33ED" w:rsidP="008A33ED">
      <w:pPr>
        <w:ind w:left="720"/>
        <w:jc w:val="both"/>
        <w:rPr>
          <w:sz w:val="28"/>
          <w:szCs w:val="28"/>
        </w:rPr>
      </w:pPr>
    </w:p>
    <w:p w:rsidR="008A33ED" w:rsidRPr="008A33ED" w:rsidRDefault="008A33ED" w:rsidP="008A33ED">
      <w:pPr>
        <w:ind w:left="720"/>
        <w:jc w:val="both"/>
        <w:rPr>
          <w:sz w:val="28"/>
          <w:szCs w:val="28"/>
        </w:rPr>
      </w:pPr>
    </w:p>
    <w:p w:rsidR="00C90269" w:rsidRPr="00D81CB5" w:rsidRDefault="00C90269" w:rsidP="00F96825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D81CB5">
        <w:rPr>
          <w:b/>
          <w:sz w:val="28"/>
          <w:szCs w:val="28"/>
        </w:rPr>
        <w:lastRenderedPageBreak/>
        <w:t>Порядок пользования педагогическими работниками научными услугами.</w:t>
      </w:r>
    </w:p>
    <w:p w:rsidR="00C90269" w:rsidRPr="00D81CB5" w:rsidRDefault="00C90269" w:rsidP="00F96825">
      <w:pPr>
        <w:jc w:val="both"/>
        <w:rPr>
          <w:sz w:val="28"/>
          <w:szCs w:val="28"/>
        </w:rPr>
      </w:pPr>
      <w:r w:rsidRPr="00D81CB5">
        <w:rPr>
          <w:bCs/>
        </w:rPr>
        <w:t xml:space="preserve">5.1. </w:t>
      </w:r>
      <w:r w:rsidRPr="00D81CB5">
        <w:rPr>
          <w:sz w:val="28"/>
          <w:szCs w:val="28"/>
        </w:rPr>
        <w:t>Педагогические работники имеют право на получение бесплатных научных услуг и консультаций по вопросам:</w:t>
      </w:r>
    </w:p>
    <w:p w:rsidR="00C90269" w:rsidRPr="00D81CB5" w:rsidRDefault="00C90269" w:rsidP="00F96825">
      <w:pPr>
        <w:numPr>
          <w:ilvl w:val="0"/>
          <w:numId w:val="6"/>
        </w:numPr>
        <w:jc w:val="both"/>
        <w:rPr>
          <w:sz w:val="28"/>
          <w:szCs w:val="28"/>
        </w:rPr>
      </w:pPr>
      <w:r w:rsidRPr="00D81CB5">
        <w:rPr>
          <w:sz w:val="28"/>
          <w:szCs w:val="28"/>
        </w:rPr>
        <w:t xml:space="preserve">подготовки документов для участия в различных конкурсах, оформления грантов </w:t>
      </w:r>
      <w:proofErr w:type="spellStart"/>
      <w:r w:rsidRPr="00D81CB5">
        <w:rPr>
          <w:sz w:val="28"/>
          <w:szCs w:val="28"/>
        </w:rPr>
        <w:t>Минобрнауки</w:t>
      </w:r>
      <w:proofErr w:type="spellEnd"/>
      <w:r w:rsidRPr="00D81CB5">
        <w:rPr>
          <w:sz w:val="28"/>
          <w:szCs w:val="28"/>
        </w:rPr>
        <w:t xml:space="preserve"> РФ и пр.</w:t>
      </w:r>
    </w:p>
    <w:p w:rsidR="00C90269" w:rsidRPr="00D81CB5" w:rsidRDefault="00C90269" w:rsidP="00F96825">
      <w:pPr>
        <w:widowControl w:val="0"/>
        <w:numPr>
          <w:ilvl w:val="0"/>
          <w:numId w:val="6"/>
        </w:numPr>
        <w:tabs>
          <w:tab w:val="left" w:pos="180"/>
        </w:tabs>
        <w:jc w:val="both"/>
        <w:rPr>
          <w:bCs/>
          <w:sz w:val="28"/>
          <w:szCs w:val="28"/>
        </w:rPr>
      </w:pPr>
      <w:r w:rsidRPr="00D81CB5">
        <w:rPr>
          <w:bCs/>
          <w:sz w:val="28"/>
          <w:szCs w:val="28"/>
        </w:rPr>
        <w:t xml:space="preserve">выполнения научных исследований и разработок. </w:t>
      </w:r>
    </w:p>
    <w:p w:rsidR="00C90269" w:rsidRPr="00D81CB5" w:rsidRDefault="00C90269" w:rsidP="008A33ED">
      <w:pPr>
        <w:pStyle w:val="a5"/>
        <w:numPr>
          <w:ilvl w:val="1"/>
          <w:numId w:val="14"/>
        </w:numPr>
        <w:ind w:left="709" w:hanging="709"/>
        <w:jc w:val="both"/>
        <w:rPr>
          <w:sz w:val="28"/>
          <w:szCs w:val="28"/>
        </w:rPr>
      </w:pPr>
      <w:r w:rsidRPr="00D81CB5">
        <w:rPr>
          <w:sz w:val="28"/>
          <w:szCs w:val="28"/>
        </w:rPr>
        <w:t xml:space="preserve">Педагогические работники имеют право на публикацию научных и иных материалов в сборниках материалов научных и иных конференций (семинаров). </w:t>
      </w:r>
    </w:p>
    <w:p w:rsidR="00751FF4" w:rsidRPr="005209E7" w:rsidRDefault="00751FF4" w:rsidP="00F96825">
      <w:pPr>
        <w:jc w:val="both"/>
        <w:rPr>
          <w:color w:val="FF0000"/>
          <w:sz w:val="28"/>
          <w:szCs w:val="28"/>
        </w:rPr>
      </w:pPr>
    </w:p>
    <w:p w:rsidR="00751FF4" w:rsidRPr="005209E7" w:rsidRDefault="00751FF4" w:rsidP="00F96825">
      <w:pPr>
        <w:jc w:val="both"/>
        <w:rPr>
          <w:color w:val="FF0000"/>
          <w:sz w:val="28"/>
          <w:szCs w:val="28"/>
        </w:rPr>
      </w:pPr>
    </w:p>
    <w:p w:rsidR="00C90269" w:rsidRPr="00D81CB5" w:rsidRDefault="00C90269" w:rsidP="00F96825">
      <w:pPr>
        <w:jc w:val="center"/>
        <w:rPr>
          <w:b/>
          <w:sz w:val="28"/>
          <w:szCs w:val="28"/>
        </w:rPr>
      </w:pPr>
      <w:r w:rsidRPr="00D81CB5">
        <w:rPr>
          <w:b/>
          <w:sz w:val="28"/>
          <w:szCs w:val="28"/>
        </w:rPr>
        <w:t>6.Права и обязанности пользователей и школы:</w:t>
      </w:r>
    </w:p>
    <w:p w:rsidR="00D81CB5" w:rsidRPr="00D81CB5" w:rsidRDefault="00D81CB5" w:rsidP="00F96825">
      <w:pPr>
        <w:jc w:val="center"/>
        <w:rPr>
          <w:b/>
          <w:sz w:val="28"/>
          <w:szCs w:val="28"/>
        </w:rPr>
      </w:pPr>
    </w:p>
    <w:p w:rsidR="00C90269" w:rsidRPr="00D81CB5" w:rsidRDefault="00C90269" w:rsidP="00F96825">
      <w:pPr>
        <w:jc w:val="both"/>
        <w:rPr>
          <w:sz w:val="28"/>
          <w:szCs w:val="28"/>
        </w:rPr>
      </w:pPr>
      <w:r w:rsidRPr="00D81CB5">
        <w:t>6.1</w:t>
      </w:r>
      <w:r w:rsidRPr="00D81CB5">
        <w:rPr>
          <w:sz w:val="28"/>
          <w:szCs w:val="28"/>
        </w:rPr>
        <w:t>.Пользователи  обязаны:</w:t>
      </w:r>
    </w:p>
    <w:p w:rsidR="00C90269" w:rsidRPr="00D81CB5" w:rsidRDefault="00C90269" w:rsidP="00F96825">
      <w:pPr>
        <w:numPr>
          <w:ilvl w:val="0"/>
          <w:numId w:val="7"/>
        </w:numPr>
        <w:jc w:val="both"/>
        <w:rPr>
          <w:sz w:val="28"/>
          <w:szCs w:val="28"/>
        </w:rPr>
      </w:pPr>
      <w:r w:rsidRPr="00D81CB5">
        <w:rPr>
          <w:sz w:val="28"/>
          <w:szCs w:val="28"/>
        </w:rPr>
        <w:t>бережно относиться к произведениям печати и другим носителям информации, полученным из фонда школы;</w:t>
      </w:r>
    </w:p>
    <w:p w:rsidR="00C90269" w:rsidRPr="00D81CB5" w:rsidRDefault="00C90269" w:rsidP="00F96825">
      <w:pPr>
        <w:numPr>
          <w:ilvl w:val="0"/>
          <w:numId w:val="7"/>
        </w:numPr>
        <w:jc w:val="both"/>
        <w:rPr>
          <w:sz w:val="28"/>
          <w:szCs w:val="28"/>
        </w:rPr>
      </w:pPr>
      <w:r w:rsidRPr="00D81CB5">
        <w:rPr>
          <w:sz w:val="28"/>
          <w:szCs w:val="28"/>
        </w:rPr>
        <w:t>пользоваться фондом читального зала, фондами компакт-дисков, видео- и аудиокассетами только в помещениях школы;</w:t>
      </w:r>
    </w:p>
    <w:p w:rsidR="00C90269" w:rsidRPr="00D81CB5" w:rsidRDefault="00C90269" w:rsidP="00F96825">
      <w:pPr>
        <w:numPr>
          <w:ilvl w:val="0"/>
          <w:numId w:val="7"/>
        </w:numPr>
        <w:jc w:val="both"/>
        <w:rPr>
          <w:sz w:val="28"/>
          <w:szCs w:val="28"/>
        </w:rPr>
      </w:pPr>
      <w:r w:rsidRPr="00D81CB5">
        <w:rPr>
          <w:sz w:val="28"/>
          <w:szCs w:val="28"/>
        </w:rPr>
        <w:t>при получении произведений печати и иных документов пользователь должен убедиться в отсутствии дефектов, при обнаружении последних - информировать работника, ответственного за выдачу источника информации: ответственность за обнаруженные дефекты в сдаваемых документах несёт последний пользователь;</w:t>
      </w:r>
    </w:p>
    <w:p w:rsidR="00C90269" w:rsidRPr="00D81CB5" w:rsidRDefault="00C90269" w:rsidP="00F96825">
      <w:pPr>
        <w:numPr>
          <w:ilvl w:val="0"/>
          <w:numId w:val="7"/>
        </w:numPr>
        <w:jc w:val="both"/>
        <w:rPr>
          <w:sz w:val="28"/>
          <w:szCs w:val="28"/>
        </w:rPr>
      </w:pPr>
      <w:r w:rsidRPr="00D81CB5">
        <w:rPr>
          <w:sz w:val="28"/>
          <w:szCs w:val="28"/>
        </w:rPr>
        <w:t>возвращать документы  в установленные сроки;</w:t>
      </w:r>
    </w:p>
    <w:p w:rsidR="00C90269" w:rsidRPr="00D81CB5" w:rsidRDefault="00C90269" w:rsidP="00F96825">
      <w:pPr>
        <w:numPr>
          <w:ilvl w:val="0"/>
          <w:numId w:val="7"/>
        </w:numPr>
        <w:jc w:val="both"/>
        <w:rPr>
          <w:sz w:val="28"/>
          <w:szCs w:val="28"/>
        </w:rPr>
      </w:pPr>
      <w:r w:rsidRPr="00D81CB5">
        <w:rPr>
          <w:sz w:val="28"/>
          <w:szCs w:val="28"/>
        </w:rPr>
        <w:t>пользователи, ответственные за утрату или порчу документов (материалов), обязаны заменить их равноценными;</w:t>
      </w:r>
    </w:p>
    <w:p w:rsidR="00C90269" w:rsidRPr="00D81CB5" w:rsidRDefault="00C90269" w:rsidP="00F96825">
      <w:pPr>
        <w:numPr>
          <w:ilvl w:val="0"/>
          <w:numId w:val="7"/>
        </w:numPr>
        <w:jc w:val="both"/>
        <w:rPr>
          <w:sz w:val="28"/>
          <w:szCs w:val="28"/>
        </w:rPr>
      </w:pPr>
      <w:r w:rsidRPr="00D81CB5">
        <w:rPr>
          <w:sz w:val="28"/>
          <w:szCs w:val="28"/>
        </w:rPr>
        <w:t xml:space="preserve">по истечении срока  работы в школе пользователи обязаны вернуть все источники информации, находящиеся у них на руках. </w:t>
      </w:r>
    </w:p>
    <w:p w:rsidR="00C90269" w:rsidRPr="00144F29" w:rsidRDefault="00C90269" w:rsidP="00F96825">
      <w:pPr>
        <w:ind w:left="360"/>
        <w:jc w:val="both"/>
        <w:rPr>
          <w:sz w:val="28"/>
          <w:szCs w:val="28"/>
        </w:rPr>
      </w:pPr>
      <w:r w:rsidRPr="00144F29">
        <w:rPr>
          <w:sz w:val="28"/>
          <w:szCs w:val="28"/>
        </w:rPr>
        <w:t>6.2. Школа   имеет право:</w:t>
      </w:r>
    </w:p>
    <w:p w:rsidR="00C90269" w:rsidRPr="00144F29" w:rsidRDefault="00C90269" w:rsidP="00F96825">
      <w:pPr>
        <w:numPr>
          <w:ilvl w:val="0"/>
          <w:numId w:val="8"/>
        </w:numPr>
        <w:jc w:val="both"/>
        <w:rPr>
          <w:sz w:val="28"/>
          <w:szCs w:val="28"/>
        </w:rPr>
      </w:pPr>
      <w:r w:rsidRPr="00144F29">
        <w:rPr>
          <w:sz w:val="28"/>
          <w:szCs w:val="28"/>
        </w:rPr>
        <w:t>определять и применять размеры компенсации за ущерб, причинённый пользователем;</w:t>
      </w:r>
    </w:p>
    <w:p w:rsidR="00C90269" w:rsidRPr="00144F29" w:rsidRDefault="00C90269" w:rsidP="00F96825">
      <w:pPr>
        <w:numPr>
          <w:ilvl w:val="0"/>
          <w:numId w:val="8"/>
        </w:numPr>
        <w:jc w:val="both"/>
        <w:rPr>
          <w:sz w:val="28"/>
          <w:szCs w:val="28"/>
        </w:rPr>
      </w:pPr>
      <w:r w:rsidRPr="00144F29">
        <w:rPr>
          <w:sz w:val="28"/>
          <w:szCs w:val="28"/>
        </w:rPr>
        <w:t>лишать права пользования ресурсами на срок, равный задолженности;</w:t>
      </w:r>
    </w:p>
    <w:p w:rsidR="00C90269" w:rsidRPr="00144F29" w:rsidRDefault="00C90269" w:rsidP="00F96825">
      <w:pPr>
        <w:numPr>
          <w:ilvl w:val="0"/>
          <w:numId w:val="8"/>
        </w:numPr>
        <w:jc w:val="both"/>
        <w:rPr>
          <w:sz w:val="28"/>
          <w:szCs w:val="28"/>
        </w:rPr>
      </w:pPr>
      <w:r w:rsidRPr="00144F29">
        <w:rPr>
          <w:sz w:val="28"/>
          <w:szCs w:val="28"/>
        </w:rPr>
        <w:t>устанавливать режим работы по согласованию с директором школы.</w:t>
      </w:r>
    </w:p>
    <w:p w:rsidR="00C90269" w:rsidRPr="00144F29" w:rsidRDefault="00C90269" w:rsidP="00F96825">
      <w:pPr>
        <w:ind w:left="360"/>
        <w:jc w:val="both"/>
        <w:rPr>
          <w:sz w:val="28"/>
          <w:szCs w:val="28"/>
        </w:rPr>
      </w:pPr>
      <w:r w:rsidRPr="00144F29">
        <w:rPr>
          <w:sz w:val="28"/>
          <w:szCs w:val="28"/>
        </w:rPr>
        <w:t>6.3.Школа  обязана</w:t>
      </w:r>
      <w:r w:rsidRPr="00144F29">
        <w:rPr>
          <w:b/>
          <w:sz w:val="28"/>
          <w:szCs w:val="28"/>
        </w:rPr>
        <w:t>:</w:t>
      </w:r>
    </w:p>
    <w:p w:rsidR="00C90269" w:rsidRPr="00144F29" w:rsidRDefault="00C90269" w:rsidP="00F96825">
      <w:pPr>
        <w:numPr>
          <w:ilvl w:val="0"/>
          <w:numId w:val="9"/>
        </w:numPr>
        <w:jc w:val="both"/>
        <w:rPr>
          <w:sz w:val="28"/>
          <w:szCs w:val="28"/>
        </w:rPr>
      </w:pPr>
      <w:r w:rsidRPr="00144F29">
        <w:rPr>
          <w:sz w:val="28"/>
          <w:szCs w:val="28"/>
        </w:rPr>
        <w:t>информировать пользователей о возможности использования ресурсов;</w:t>
      </w:r>
    </w:p>
    <w:p w:rsidR="00C90269" w:rsidRPr="00144F29" w:rsidRDefault="00C90269" w:rsidP="00F96825">
      <w:pPr>
        <w:numPr>
          <w:ilvl w:val="0"/>
          <w:numId w:val="9"/>
        </w:numPr>
        <w:jc w:val="both"/>
        <w:rPr>
          <w:sz w:val="28"/>
          <w:szCs w:val="28"/>
        </w:rPr>
      </w:pPr>
      <w:r w:rsidRPr="00144F29">
        <w:rPr>
          <w:sz w:val="28"/>
          <w:szCs w:val="28"/>
        </w:rPr>
        <w:t>обеспечивать пользователям возможность пользоваться всеми информационными ресурсами;</w:t>
      </w:r>
    </w:p>
    <w:p w:rsidR="00C90269" w:rsidRPr="00144F29" w:rsidRDefault="00C90269" w:rsidP="00F96825">
      <w:pPr>
        <w:numPr>
          <w:ilvl w:val="0"/>
          <w:numId w:val="9"/>
        </w:numPr>
        <w:jc w:val="both"/>
        <w:rPr>
          <w:sz w:val="28"/>
          <w:szCs w:val="28"/>
        </w:rPr>
      </w:pPr>
      <w:r w:rsidRPr="00144F29">
        <w:rPr>
          <w:sz w:val="28"/>
          <w:szCs w:val="28"/>
        </w:rPr>
        <w:t>формировать фонды в соответствии с образовательными программами школы, интересами, потребностями и запросами всех категорий пользователей;</w:t>
      </w:r>
    </w:p>
    <w:p w:rsidR="00C90269" w:rsidRPr="00144F29" w:rsidRDefault="00C90269" w:rsidP="00F96825">
      <w:pPr>
        <w:numPr>
          <w:ilvl w:val="0"/>
          <w:numId w:val="9"/>
        </w:numPr>
        <w:jc w:val="both"/>
        <w:rPr>
          <w:sz w:val="28"/>
          <w:szCs w:val="28"/>
        </w:rPr>
      </w:pPr>
      <w:r w:rsidRPr="00144F29">
        <w:rPr>
          <w:sz w:val="28"/>
          <w:szCs w:val="28"/>
        </w:rPr>
        <w:t>знакомить пользователей с основами библиотечно-информационной культуры;</w:t>
      </w:r>
    </w:p>
    <w:p w:rsidR="00C90269" w:rsidRPr="00144F29" w:rsidRDefault="00C90269" w:rsidP="00F96825">
      <w:pPr>
        <w:numPr>
          <w:ilvl w:val="0"/>
          <w:numId w:val="9"/>
        </w:numPr>
        <w:jc w:val="both"/>
        <w:rPr>
          <w:sz w:val="28"/>
          <w:szCs w:val="28"/>
        </w:rPr>
      </w:pPr>
      <w:r w:rsidRPr="00144F29">
        <w:rPr>
          <w:sz w:val="28"/>
          <w:szCs w:val="28"/>
        </w:rPr>
        <w:lastRenderedPageBreak/>
        <w:t>создавать и поддерживать комфортные условия обслуживания;</w:t>
      </w:r>
    </w:p>
    <w:p w:rsidR="00C90269" w:rsidRPr="00144F29" w:rsidRDefault="00C90269" w:rsidP="00F96825">
      <w:pPr>
        <w:numPr>
          <w:ilvl w:val="0"/>
          <w:numId w:val="9"/>
        </w:numPr>
        <w:jc w:val="both"/>
        <w:rPr>
          <w:sz w:val="28"/>
          <w:szCs w:val="28"/>
        </w:rPr>
      </w:pPr>
      <w:r w:rsidRPr="00144F29">
        <w:rPr>
          <w:sz w:val="28"/>
          <w:szCs w:val="28"/>
        </w:rPr>
        <w:t>обеспечивать рациональное, соответствующее санитарно-гигиеническим требованиям размещение и хранение носителей информации;</w:t>
      </w:r>
    </w:p>
    <w:p w:rsidR="00C90269" w:rsidRPr="00144F29" w:rsidRDefault="00C90269" w:rsidP="00F96825">
      <w:pPr>
        <w:numPr>
          <w:ilvl w:val="0"/>
          <w:numId w:val="9"/>
        </w:numPr>
        <w:jc w:val="both"/>
        <w:rPr>
          <w:sz w:val="28"/>
          <w:szCs w:val="28"/>
        </w:rPr>
      </w:pPr>
      <w:r w:rsidRPr="00144F29">
        <w:rPr>
          <w:sz w:val="28"/>
          <w:szCs w:val="28"/>
        </w:rPr>
        <w:t>обеспечивать конфиденциальность данных о пользователях, их читательских запросах.</w:t>
      </w:r>
    </w:p>
    <w:p w:rsidR="00751FF4" w:rsidRPr="005209E7" w:rsidRDefault="00751FF4" w:rsidP="00F96825">
      <w:pPr>
        <w:ind w:left="720"/>
        <w:jc w:val="both"/>
        <w:rPr>
          <w:color w:val="FF0000"/>
          <w:sz w:val="28"/>
          <w:szCs w:val="28"/>
        </w:rPr>
      </w:pPr>
    </w:p>
    <w:p w:rsidR="00C90269" w:rsidRPr="00144F29" w:rsidRDefault="00C90269" w:rsidP="00F96825">
      <w:pPr>
        <w:jc w:val="center"/>
        <w:rPr>
          <w:b/>
          <w:sz w:val="28"/>
          <w:szCs w:val="28"/>
        </w:rPr>
      </w:pPr>
      <w:r w:rsidRPr="00144F29">
        <w:rPr>
          <w:b/>
        </w:rPr>
        <w:t>7</w:t>
      </w:r>
      <w:r w:rsidRPr="00144F29">
        <w:rPr>
          <w:b/>
          <w:sz w:val="28"/>
          <w:szCs w:val="28"/>
        </w:rPr>
        <w:t>. Порядок пользования ресурсами</w:t>
      </w:r>
    </w:p>
    <w:p w:rsidR="00144F29" w:rsidRPr="005209E7" w:rsidRDefault="00144F29" w:rsidP="00F96825">
      <w:pPr>
        <w:jc w:val="center"/>
        <w:rPr>
          <w:b/>
          <w:color w:val="FF0000"/>
          <w:sz w:val="28"/>
          <w:szCs w:val="28"/>
        </w:rPr>
      </w:pPr>
    </w:p>
    <w:p w:rsidR="00C90269" w:rsidRPr="00F71BB3" w:rsidRDefault="00C90269" w:rsidP="00F96825">
      <w:pPr>
        <w:jc w:val="both"/>
        <w:rPr>
          <w:sz w:val="28"/>
          <w:szCs w:val="28"/>
        </w:rPr>
      </w:pPr>
      <w:r w:rsidRPr="00F71BB3">
        <w:t xml:space="preserve">     </w:t>
      </w:r>
      <w:r w:rsidRPr="00F71BB3">
        <w:rPr>
          <w:b/>
        </w:rPr>
        <w:t>7.1</w:t>
      </w:r>
      <w:r w:rsidRPr="00F71BB3">
        <w:rPr>
          <w:b/>
          <w:sz w:val="28"/>
          <w:szCs w:val="28"/>
        </w:rPr>
        <w:t xml:space="preserve">. </w:t>
      </w:r>
      <w:r w:rsidRPr="00F71BB3">
        <w:rPr>
          <w:sz w:val="28"/>
          <w:szCs w:val="28"/>
        </w:rPr>
        <w:t>Порядок пользования библиотекой (абонементом и читальным залом):</w:t>
      </w:r>
    </w:p>
    <w:p w:rsidR="00C90269" w:rsidRPr="00F71BB3" w:rsidRDefault="00C90269" w:rsidP="00F96825">
      <w:pPr>
        <w:numPr>
          <w:ilvl w:val="0"/>
          <w:numId w:val="10"/>
        </w:numPr>
        <w:jc w:val="both"/>
        <w:rPr>
          <w:sz w:val="28"/>
          <w:szCs w:val="28"/>
        </w:rPr>
      </w:pPr>
      <w:r w:rsidRPr="00F71BB3">
        <w:rPr>
          <w:sz w:val="28"/>
          <w:szCs w:val="28"/>
        </w:rPr>
        <w:t xml:space="preserve">запись </w:t>
      </w:r>
      <w:r w:rsidR="002C40EA" w:rsidRPr="00F71BB3">
        <w:rPr>
          <w:sz w:val="28"/>
          <w:szCs w:val="28"/>
        </w:rPr>
        <w:t>пользователя</w:t>
      </w:r>
      <w:r w:rsidRPr="00F71BB3">
        <w:rPr>
          <w:sz w:val="28"/>
          <w:szCs w:val="28"/>
        </w:rPr>
        <w:t xml:space="preserve"> в библиотеку проводится на абонементе в индивидуальном порядке; </w:t>
      </w:r>
    </w:p>
    <w:p w:rsidR="00C90269" w:rsidRPr="00F71BB3" w:rsidRDefault="00C90269" w:rsidP="00F96825">
      <w:pPr>
        <w:numPr>
          <w:ilvl w:val="0"/>
          <w:numId w:val="10"/>
        </w:numPr>
        <w:jc w:val="both"/>
        <w:rPr>
          <w:sz w:val="28"/>
          <w:szCs w:val="28"/>
        </w:rPr>
      </w:pPr>
      <w:r w:rsidRPr="00F71BB3">
        <w:rPr>
          <w:sz w:val="28"/>
          <w:szCs w:val="28"/>
        </w:rPr>
        <w:t xml:space="preserve">документом, подтверждающим право пользования библиотекой, является читательский формуляр; </w:t>
      </w:r>
    </w:p>
    <w:p w:rsidR="00C90269" w:rsidRPr="00F71BB3" w:rsidRDefault="00C90269" w:rsidP="00F96825">
      <w:pPr>
        <w:numPr>
          <w:ilvl w:val="0"/>
          <w:numId w:val="10"/>
        </w:numPr>
        <w:jc w:val="both"/>
        <w:rPr>
          <w:sz w:val="28"/>
          <w:szCs w:val="28"/>
        </w:rPr>
      </w:pPr>
      <w:r w:rsidRPr="00F71BB3">
        <w:rPr>
          <w:sz w:val="28"/>
          <w:szCs w:val="28"/>
        </w:rPr>
        <w:t>читательский формуляр фиксирует факт и дату выдачи пользователю документов из фонда библиотеки; пользователи в читательском формуляре не расписываются;</w:t>
      </w:r>
    </w:p>
    <w:p w:rsidR="00C90269" w:rsidRPr="00F71BB3" w:rsidRDefault="00C90269" w:rsidP="00F96825">
      <w:pPr>
        <w:numPr>
          <w:ilvl w:val="0"/>
          <w:numId w:val="11"/>
        </w:numPr>
        <w:jc w:val="both"/>
        <w:rPr>
          <w:sz w:val="28"/>
          <w:szCs w:val="28"/>
        </w:rPr>
      </w:pPr>
      <w:r w:rsidRPr="00F71BB3">
        <w:rPr>
          <w:sz w:val="28"/>
          <w:szCs w:val="28"/>
        </w:rPr>
        <w:t>редкие и ценные издания на дом не выдаются;</w:t>
      </w:r>
    </w:p>
    <w:p w:rsidR="00C90269" w:rsidRPr="00F71BB3" w:rsidRDefault="00C90269" w:rsidP="00F96825">
      <w:pPr>
        <w:numPr>
          <w:ilvl w:val="0"/>
          <w:numId w:val="11"/>
        </w:numPr>
        <w:jc w:val="both"/>
        <w:rPr>
          <w:sz w:val="28"/>
          <w:szCs w:val="28"/>
        </w:rPr>
      </w:pPr>
      <w:r w:rsidRPr="00F71BB3">
        <w:rPr>
          <w:sz w:val="28"/>
          <w:szCs w:val="28"/>
        </w:rPr>
        <w:t>пользователи могут продлить срок пользования документами, если на них отсутствует спрос со стороны других пользователей;</w:t>
      </w:r>
    </w:p>
    <w:p w:rsidR="00C90269" w:rsidRPr="00F71BB3" w:rsidRDefault="00C90269" w:rsidP="00F96825">
      <w:pPr>
        <w:numPr>
          <w:ilvl w:val="0"/>
          <w:numId w:val="11"/>
        </w:numPr>
        <w:jc w:val="both"/>
        <w:rPr>
          <w:sz w:val="28"/>
          <w:szCs w:val="28"/>
        </w:rPr>
      </w:pPr>
      <w:r w:rsidRPr="00F71BB3">
        <w:rPr>
          <w:sz w:val="28"/>
          <w:szCs w:val="28"/>
        </w:rPr>
        <w:t>документы, предназначенные для работы в читальном зале, на дом не выдаются;</w:t>
      </w:r>
    </w:p>
    <w:p w:rsidR="00C90269" w:rsidRPr="00F71BB3" w:rsidRDefault="00C90269" w:rsidP="00F96825">
      <w:pPr>
        <w:numPr>
          <w:ilvl w:val="0"/>
          <w:numId w:val="11"/>
        </w:numPr>
        <w:jc w:val="both"/>
        <w:rPr>
          <w:sz w:val="28"/>
          <w:szCs w:val="28"/>
        </w:rPr>
      </w:pPr>
      <w:r w:rsidRPr="00F71BB3">
        <w:rPr>
          <w:sz w:val="28"/>
          <w:szCs w:val="28"/>
        </w:rPr>
        <w:t>энциклопедии, справочные, редкие и ценные документы выдаются только для работы в читальном зале;</w:t>
      </w:r>
    </w:p>
    <w:p w:rsidR="00C90269" w:rsidRPr="00F71BB3" w:rsidRDefault="00C90269" w:rsidP="00F96825">
      <w:pPr>
        <w:numPr>
          <w:ilvl w:val="0"/>
          <w:numId w:val="11"/>
        </w:numPr>
        <w:jc w:val="both"/>
        <w:rPr>
          <w:sz w:val="28"/>
          <w:szCs w:val="28"/>
        </w:rPr>
      </w:pPr>
      <w:r w:rsidRPr="00F71BB3">
        <w:rPr>
          <w:sz w:val="28"/>
          <w:szCs w:val="28"/>
        </w:rPr>
        <w:t>количество документов, с которым работает пользователь в читальном зале, не ограничивается;</w:t>
      </w:r>
    </w:p>
    <w:p w:rsidR="00C90269" w:rsidRPr="005209E7" w:rsidRDefault="00C90269" w:rsidP="005C08EE">
      <w:pPr>
        <w:ind w:left="360"/>
        <w:jc w:val="both"/>
        <w:rPr>
          <w:color w:val="FF0000"/>
          <w:sz w:val="28"/>
          <w:szCs w:val="28"/>
        </w:rPr>
      </w:pPr>
    </w:p>
    <w:p w:rsidR="00C90269" w:rsidRPr="005209E7" w:rsidRDefault="00C90269" w:rsidP="00F96825">
      <w:pPr>
        <w:jc w:val="both"/>
        <w:rPr>
          <w:color w:val="FF0000"/>
          <w:sz w:val="28"/>
          <w:szCs w:val="28"/>
        </w:rPr>
      </w:pPr>
    </w:p>
    <w:p w:rsidR="00C90269" w:rsidRPr="005209E7" w:rsidRDefault="00C90269" w:rsidP="00F96825">
      <w:pPr>
        <w:jc w:val="both"/>
        <w:rPr>
          <w:color w:val="FF0000"/>
          <w:sz w:val="28"/>
          <w:szCs w:val="28"/>
        </w:rPr>
      </w:pPr>
    </w:p>
    <w:p w:rsidR="00C90269" w:rsidRPr="005209E7" w:rsidRDefault="00C90269" w:rsidP="00F96825">
      <w:pPr>
        <w:jc w:val="both"/>
        <w:rPr>
          <w:color w:val="FF0000"/>
          <w:sz w:val="28"/>
          <w:szCs w:val="28"/>
        </w:rPr>
      </w:pPr>
    </w:p>
    <w:p w:rsidR="004B7F12" w:rsidRPr="005209E7" w:rsidRDefault="004B7F12" w:rsidP="00F96825">
      <w:pPr>
        <w:rPr>
          <w:color w:val="FF0000"/>
          <w:sz w:val="28"/>
          <w:szCs w:val="28"/>
        </w:rPr>
      </w:pPr>
    </w:p>
    <w:sectPr w:rsidR="004B7F12" w:rsidRPr="005209E7" w:rsidSect="008A33E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0B" w:rsidRDefault="0058650B" w:rsidP="008A33ED">
      <w:r>
        <w:separator/>
      </w:r>
    </w:p>
  </w:endnote>
  <w:endnote w:type="continuationSeparator" w:id="0">
    <w:p w:rsidR="0058650B" w:rsidRDefault="0058650B" w:rsidP="008A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807797"/>
      <w:docPartObj>
        <w:docPartGallery w:val="Page Numbers (Bottom of Page)"/>
        <w:docPartUnique/>
      </w:docPartObj>
    </w:sdtPr>
    <w:sdtEndPr/>
    <w:sdtContent>
      <w:p w:rsidR="008A33ED" w:rsidRDefault="008A33E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17A">
          <w:rPr>
            <w:noProof/>
          </w:rPr>
          <w:t>2</w:t>
        </w:r>
        <w:r>
          <w:fldChar w:fldCharType="end"/>
        </w:r>
      </w:p>
    </w:sdtContent>
  </w:sdt>
  <w:p w:rsidR="008A33ED" w:rsidRDefault="008A33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0B" w:rsidRDefault="0058650B" w:rsidP="008A33ED">
      <w:r>
        <w:separator/>
      </w:r>
    </w:p>
  </w:footnote>
  <w:footnote w:type="continuationSeparator" w:id="0">
    <w:p w:rsidR="0058650B" w:rsidRDefault="0058650B" w:rsidP="008A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171"/>
    <w:multiLevelType w:val="hybridMultilevel"/>
    <w:tmpl w:val="680065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447A8"/>
    <w:multiLevelType w:val="hybridMultilevel"/>
    <w:tmpl w:val="660C5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376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-4"/>
        </w:tabs>
        <w:ind w:left="-4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68" w:hanging="504"/>
      </w:pPr>
    </w:lvl>
    <w:lvl w:ilvl="3">
      <w:start w:val="1"/>
      <w:numFmt w:val="decimal"/>
      <w:lvlText w:val="%1.%2.%3.%4."/>
      <w:lvlJc w:val="left"/>
      <w:pPr>
        <w:tabs>
          <w:tab w:val="num" w:pos="644"/>
        </w:tabs>
        <w:ind w:left="572" w:hanging="648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076" w:hanging="792"/>
      </w:p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58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444"/>
        </w:tabs>
        <w:ind w:left="20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04"/>
        </w:tabs>
        <w:ind w:left="258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524"/>
        </w:tabs>
        <w:ind w:left="3164" w:hanging="1440"/>
      </w:pPr>
    </w:lvl>
  </w:abstractNum>
  <w:abstractNum w:abstractNumId="3">
    <w:nsid w:val="1DFF7A86"/>
    <w:multiLevelType w:val="multilevel"/>
    <w:tmpl w:val="1C5C7882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4">
    <w:nsid w:val="1FA9468B"/>
    <w:multiLevelType w:val="hybridMultilevel"/>
    <w:tmpl w:val="214CB0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27149"/>
    <w:multiLevelType w:val="hybridMultilevel"/>
    <w:tmpl w:val="90105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A259F"/>
    <w:multiLevelType w:val="hybridMultilevel"/>
    <w:tmpl w:val="F43081B0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2D0E3A"/>
    <w:multiLevelType w:val="hybridMultilevel"/>
    <w:tmpl w:val="003EB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5C4E85"/>
    <w:multiLevelType w:val="hybridMultilevel"/>
    <w:tmpl w:val="F94C6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48407A"/>
    <w:multiLevelType w:val="hybridMultilevel"/>
    <w:tmpl w:val="7A86E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1679EB"/>
    <w:multiLevelType w:val="hybridMultilevel"/>
    <w:tmpl w:val="087E0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DF3152"/>
    <w:multiLevelType w:val="hybridMultilevel"/>
    <w:tmpl w:val="8EBE9D0C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C90751"/>
    <w:multiLevelType w:val="hybridMultilevel"/>
    <w:tmpl w:val="DC180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5B638A"/>
    <w:multiLevelType w:val="hybridMultilevel"/>
    <w:tmpl w:val="BE36A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69"/>
    <w:rsid w:val="000E6FFC"/>
    <w:rsid w:val="00144F29"/>
    <w:rsid w:val="00274906"/>
    <w:rsid w:val="002B4DD6"/>
    <w:rsid w:val="002C40EA"/>
    <w:rsid w:val="00301010"/>
    <w:rsid w:val="00420AD2"/>
    <w:rsid w:val="004B7F12"/>
    <w:rsid w:val="005209E7"/>
    <w:rsid w:val="0058650B"/>
    <w:rsid w:val="005C08EE"/>
    <w:rsid w:val="006044E7"/>
    <w:rsid w:val="00751FF4"/>
    <w:rsid w:val="007A4CFE"/>
    <w:rsid w:val="00867C95"/>
    <w:rsid w:val="008A33ED"/>
    <w:rsid w:val="008A4FEF"/>
    <w:rsid w:val="00960C0B"/>
    <w:rsid w:val="00A9034D"/>
    <w:rsid w:val="00B129D9"/>
    <w:rsid w:val="00B16822"/>
    <w:rsid w:val="00B3017A"/>
    <w:rsid w:val="00C56A54"/>
    <w:rsid w:val="00C90269"/>
    <w:rsid w:val="00CF1258"/>
    <w:rsid w:val="00D81CB5"/>
    <w:rsid w:val="00E661CF"/>
    <w:rsid w:val="00EF5DBD"/>
    <w:rsid w:val="00F71BB3"/>
    <w:rsid w:val="00F96825"/>
    <w:rsid w:val="00FC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1.1. Знак"/>
    <w:basedOn w:val="a0"/>
    <w:link w:val="110"/>
    <w:locked/>
    <w:rsid w:val="00C90269"/>
    <w:rPr>
      <w:sz w:val="24"/>
      <w:szCs w:val="24"/>
    </w:rPr>
  </w:style>
  <w:style w:type="paragraph" w:customStyle="1" w:styleId="110">
    <w:name w:val="1.1."/>
    <w:basedOn w:val="a"/>
    <w:link w:val="11"/>
    <w:rsid w:val="00C90269"/>
    <w:pPr>
      <w:tabs>
        <w:tab w:val="left" w:pos="142"/>
        <w:tab w:val="left" w:pos="1134"/>
      </w:tabs>
      <w:autoSpaceDE w:val="0"/>
      <w:autoSpaceDN w:val="0"/>
      <w:adjustRightInd w:val="0"/>
      <w:spacing w:line="36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styleId="a3">
    <w:name w:val="Hyperlink"/>
    <w:basedOn w:val="a0"/>
    <w:uiPriority w:val="99"/>
    <w:semiHidden/>
    <w:unhideWhenUsed/>
    <w:rsid w:val="00C90269"/>
    <w:rPr>
      <w:color w:val="0000FF"/>
      <w:u w:val="single"/>
    </w:rPr>
  </w:style>
  <w:style w:type="table" w:styleId="a4">
    <w:name w:val="Table Grid"/>
    <w:basedOn w:val="a1"/>
    <w:uiPriority w:val="59"/>
    <w:rsid w:val="00C90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1F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C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C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74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A33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3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A33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33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1.1. Знак"/>
    <w:basedOn w:val="a0"/>
    <w:link w:val="110"/>
    <w:locked/>
    <w:rsid w:val="00C90269"/>
    <w:rPr>
      <w:sz w:val="24"/>
      <w:szCs w:val="24"/>
    </w:rPr>
  </w:style>
  <w:style w:type="paragraph" w:customStyle="1" w:styleId="110">
    <w:name w:val="1.1."/>
    <w:basedOn w:val="a"/>
    <w:link w:val="11"/>
    <w:rsid w:val="00C90269"/>
    <w:pPr>
      <w:tabs>
        <w:tab w:val="left" w:pos="142"/>
        <w:tab w:val="left" w:pos="1134"/>
      </w:tabs>
      <w:autoSpaceDE w:val="0"/>
      <w:autoSpaceDN w:val="0"/>
      <w:adjustRightInd w:val="0"/>
      <w:spacing w:line="36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styleId="a3">
    <w:name w:val="Hyperlink"/>
    <w:basedOn w:val="a0"/>
    <w:uiPriority w:val="99"/>
    <w:semiHidden/>
    <w:unhideWhenUsed/>
    <w:rsid w:val="00C90269"/>
    <w:rPr>
      <w:color w:val="0000FF"/>
      <w:u w:val="single"/>
    </w:rPr>
  </w:style>
  <w:style w:type="table" w:styleId="a4">
    <w:name w:val="Table Grid"/>
    <w:basedOn w:val="a1"/>
    <w:uiPriority w:val="59"/>
    <w:rsid w:val="00C90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1F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C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C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74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A33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3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A33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33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e-mcfr.ru/scion/citation/pit/MCFR12449751%231355/MCFRLINK?cfu=default&amp;cpid=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директор34</dc:creator>
  <cp:lastModifiedBy>Директор</cp:lastModifiedBy>
  <cp:revision>7</cp:revision>
  <cp:lastPrinted>2019-04-18T12:37:00Z</cp:lastPrinted>
  <dcterms:created xsi:type="dcterms:W3CDTF">2019-04-15T10:27:00Z</dcterms:created>
  <dcterms:modified xsi:type="dcterms:W3CDTF">2019-04-18T13:44:00Z</dcterms:modified>
</cp:coreProperties>
</file>