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51" w:rsidRPr="00FA2C4D" w:rsidRDefault="00722451" w:rsidP="007224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  <w:r w:rsidRPr="00FA2C4D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0-11</w:t>
      </w:r>
      <w:r w:rsidRPr="00FA2C4D">
        <w:rPr>
          <w:rFonts w:ascii="Times New Roman" w:hAnsi="Times New Roman" w:cs="Times New Roman"/>
          <w:b/>
          <w:sz w:val="28"/>
          <w:szCs w:val="28"/>
        </w:rPr>
        <w:t xml:space="preserve"> класс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A2C4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A2C4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22451" w:rsidRDefault="00722451" w:rsidP="00722451">
      <w:pPr>
        <w:spacing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722451" w:rsidRPr="004F61EB" w:rsidRDefault="00722451" w:rsidP="00722451">
      <w:pPr>
        <w:spacing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61EB">
        <w:rPr>
          <w:rFonts w:ascii="Times New Roman" w:hAnsi="Times New Roman"/>
          <w:kern w:val="2"/>
          <w:sz w:val="28"/>
          <w:szCs w:val="28"/>
        </w:rPr>
        <w:t xml:space="preserve">Рабочая программа предмета  </w:t>
      </w:r>
      <w:r w:rsidRPr="004F61EB">
        <w:rPr>
          <w:rFonts w:ascii="Times New Roman" w:hAnsi="Times New Roman"/>
          <w:sz w:val="28"/>
          <w:szCs w:val="28"/>
        </w:rPr>
        <w:t>"Физика" (</w:t>
      </w:r>
      <w:r w:rsidRPr="004F61EB">
        <w:rPr>
          <w:rFonts w:ascii="Times New Roman" w:hAnsi="Times New Roman"/>
          <w:i/>
          <w:sz w:val="28"/>
          <w:szCs w:val="28"/>
        </w:rPr>
        <w:t>базовый уровень</w:t>
      </w:r>
      <w:r w:rsidRPr="004F61EB">
        <w:rPr>
          <w:rFonts w:ascii="Times New Roman" w:hAnsi="Times New Roman"/>
          <w:sz w:val="28"/>
          <w:szCs w:val="28"/>
        </w:rPr>
        <w:t xml:space="preserve">) </w:t>
      </w:r>
      <w:r w:rsidRPr="004F61EB">
        <w:rPr>
          <w:rFonts w:ascii="Times New Roman" w:hAnsi="Times New Roman"/>
          <w:kern w:val="2"/>
          <w:sz w:val="28"/>
          <w:szCs w:val="28"/>
        </w:rPr>
        <w:t xml:space="preserve">обязательной предметной области </w:t>
      </w:r>
      <w:r w:rsidRPr="004F61EB">
        <w:rPr>
          <w:rFonts w:ascii="Times New Roman" w:hAnsi="Times New Roman"/>
          <w:sz w:val="28"/>
          <w:szCs w:val="28"/>
        </w:rPr>
        <w:t xml:space="preserve">"Естественные науки" </w:t>
      </w:r>
      <w:r w:rsidRPr="004F61EB">
        <w:rPr>
          <w:rFonts w:ascii="Times New Roman" w:hAnsi="Times New Roman"/>
          <w:kern w:val="2"/>
          <w:sz w:val="28"/>
          <w:szCs w:val="28"/>
        </w:rPr>
        <w:t xml:space="preserve"> для  среднего общего образования разработана в соответствии:</w:t>
      </w:r>
    </w:p>
    <w:p w:rsidR="00722451" w:rsidRPr="004F61EB" w:rsidRDefault="00722451" w:rsidP="00722451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0"/>
        <w:contextualSpacing/>
        <w:jc w:val="both"/>
        <w:textAlignment w:val="auto"/>
        <w:rPr>
          <w:rFonts w:ascii="Times New Roman" w:hAnsi="Times New Roman"/>
          <w:b w:val="0"/>
          <w:color w:val="auto"/>
          <w:szCs w:val="28"/>
        </w:rPr>
      </w:pPr>
      <w:r w:rsidRPr="004F61EB">
        <w:rPr>
          <w:rFonts w:ascii="Times New Roman" w:hAnsi="Times New Roman"/>
          <w:b w:val="0"/>
          <w:color w:val="auto"/>
          <w:szCs w:val="28"/>
        </w:rPr>
        <w:t>с Федеральный закон "Об образовании в Российской Федерации" от 29.12.2012 №273-ФЗ (с изменениями).</w:t>
      </w:r>
    </w:p>
    <w:p w:rsidR="00722451" w:rsidRPr="004F61EB" w:rsidRDefault="00722451" w:rsidP="00722451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F61EB">
        <w:rPr>
          <w:rFonts w:ascii="Times New Roman" w:hAnsi="Times New Roman"/>
          <w:kern w:val="2"/>
          <w:sz w:val="28"/>
          <w:szCs w:val="28"/>
        </w:rPr>
        <w:t>с Федеральным государственным образовательным стандартом среднего общего образования,</w:t>
      </w:r>
      <w:r w:rsidRPr="004F61EB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4F61EB">
        <w:rPr>
          <w:rFonts w:ascii="Times New Roman" w:hAnsi="Times New Roman"/>
          <w:color w:val="000000"/>
          <w:sz w:val="28"/>
          <w:szCs w:val="28"/>
        </w:rPr>
        <w:t xml:space="preserve">утвержден </w:t>
      </w: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приказом Министерства образования </w:t>
      </w:r>
      <w:r w:rsidRPr="004F61EB">
        <w:rPr>
          <w:rFonts w:ascii="Times New Roman" w:hAnsi="Times New Roman"/>
          <w:color w:val="000000"/>
          <w:spacing w:val="-1"/>
          <w:sz w:val="28"/>
          <w:szCs w:val="28"/>
        </w:rPr>
        <w:t xml:space="preserve">и науки Российской Федерации </w:t>
      </w:r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</w:t>
      </w:r>
      <w:r w:rsidRPr="004F61EB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17 мая </w:t>
      </w:r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 xml:space="preserve">2012 г. за № 413 (с изменениями </w:t>
      </w:r>
      <w:r w:rsidRPr="004F61EB">
        <w:rPr>
          <w:rFonts w:ascii="Times New Roman" w:hAnsi="Times New Roman"/>
          <w:sz w:val="28"/>
          <w:szCs w:val="28"/>
        </w:rPr>
        <w:t>от 29.12.2014 за № 1645</w:t>
      </w:r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722451" w:rsidRPr="004F61EB" w:rsidRDefault="00722451" w:rsidP="00722451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kern w:val="2"/>
          <w:sz w:val="28"/>
          <w:szCs w:val="28"/>
        </w:rPr>
        <w:t>с Примерной</w:t>
      </w:r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 xml:space="preserve"> основной образовательной программой среднего общего образования,  </w:t>
      </w:r>
      <w:proofErr w:type="gramStart"/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>одобрена</w:t>
      </w:r>
      <w:proofErr w:type="gramEnd"/>
      <w:r w:rsidRPr="004F61E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F61EB">
        <w:rPr>
          <w:rFonts w:ascii="Times New Roman" w:hAnsi="Times New Roman"/>
          <w:sz w:val="28"/>
          <w:szCs w:val="28"/>
        </w:rPr>
        <w:t xml:space="preserve">решением федерального учебно-методического объединения по образованию </w:t>
      </w:r>
    </w:p>
    <w:p w:rsidR="00722451" w:rsidRPr="004F61EB" w:rsidRDefault="00722451" w:rsidP="00722451">
      <w:pPr>
        <w:pStyle w:val="a3"/>
        <w:shd w:val="clear" w:color="auto" w:fill="FFFFFF"/>
        <w:spacing w:line="240" w:lineRule="auto"/>
        <w:ind w:left="360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61EB">
        <w:rPr>
          <w:rFonts w:ascii="Times New Roman" w:hAnsi="Times New Roman"/>
          <w:kern w:val="2"/>
          <w:sz w:val="28"/>
          <w:szCs w:val="28"/>
        </w:rPr>
        <w:t xml:space="preserve">и </w:t>
      </w:r>
      <w:proofErr w:type="gramStart"/>
      <w:r w:rsidRPr="004F61EB">
        <w:rPr>
          <w:rFonts w:ascii="Times New Roman" w:hAnsi="Times New Roman"/>
          <w:kern w:val="2"/>
          <w:sz w:val="28"/>
          <w:szCs w:val="28"/>
        </w:rPr>
        <w:t>согласована</w:t>
      </w:r>
      <w:proofErr w:type="gramEnd"/>
      <w:r w:rsidRPr="004F61EB">
        <w:rPr>
          <w:rFonts w:ascii="Times New Roman" w:hAnsi="Times New Roman"/>
          <w:kern w:val="2"/>
          <w:sz w:val="28"/>
          <w:szCs w:val="28"/>
        </w:rPr>
        <w:t xml:space="preserve"> с основной образовательной программой среднего общего образования МБОУ СОШ № 2.</w:t>
      </w:r>
    </w:p>
    <w:p w:rsidR="00722451" w:rsidRPr="004F61EB" w:rsidRDefault="00722451" w:rsidP="00722451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 xml:space="preserve">с Авторской рабочей программой «Физика 10-11 класс </w:t>
      </w:r>
      <w:r w:rsidRPr="004F61EB">
        <w:rPr>
          <w:rFonts w:ascii="Times New Roman" w:hAnsi="Times New Roman"/>
          <w:i/>
          <w:color w:val="000000"/>
          <w:spacing w:val="-3"/>
          <w:sz w:val="28"/>
          <w:szCs w:val="28"/>
        </w:rPr>
        <w:t>Базовый уровень</w:t>
      </w: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 xml:space="preserve">» к УМК В.А. Касьянова  под редакцией И.Г. Власова – 2-е издание. – М.: Дрофа , 2014 год – 157, </w:t>
      </w:r>
      <w:proofErr w:type="gramStart"/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proofErr w:type="gramEnd"/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722451" w:rsidRPr="004F61EB" w:rsidRDefault="00722451" w:rsidP="00722451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с учебником «Физика 10 класс</w:t>
      </w:r>
      <w:r w:rsidRPr="004F61EB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 Базовый Уровень</w:t>
      </w: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» под редакцией В.А. Касьянова 2-е изд. – М.: Дрофа 2014 год,278с.</w:t>
      </w:r>
    </w:p>
    <w:p w:rsidR="00722451" w:rsidRPr="004F61EB" w:rsidRDefault="00722451" w:rsidP="00722451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с учебником «Физика 11 класс</w:t>
      </w:r>
      <w:r w:rsidRPr="004F61EB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 Базовый Уровень</w:t>
      </w:r>
      <w:r w:rsidRPr="004F61EB">
        <w:rPr>
          <w:rFonts w:ascii="Times New Roman" w:hAnsi="Times New Roman"/>
          <w:color w:val="000000"/>
          <w:spacing w:val="-3"/>
          <w:sz w:val="28"/>
          <w:szCs w:val="28"/>
        </w:rPr>
        <w:t>» под редакцией В.А. Касьянова 2-е изд. – М.: Дрофа 2014 год,272с.</w:t>
      </w:r>
    </w:p>
    <w:p w:rsidR="00722451" w:rsidRPr="004F61EB" w:rsidRDefault="00722451" w:rsidP="00722451">
      <w:pPr>
        <w:spacing w:line="240" w:lineRule="auto"/>
        <w:ind w:firstLine="709"/>
        <w:jc w:val="both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Цели </w:t>
      </w:r>
      <w:r w:rsidRPr="004F61EB">
        <w:rPr>
          <w:rFonts w:ascii="Times New Roman" w:eastAsiaTheme="minorHAnsi" w:hAnsi="Times New Roman"/>
          <w:b/>
          <w:sz w:val="28"/>
          <w:szCs w:val="28"/>
          <w:lang w:eastAsia="en-US"/>
        </w:rPr>
        <w:t>изучения физики в средней (полной) школе следующие:</w:t>
      </w:r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• формирование у обучающихся умения видеть и понимать ценность образования, значимость физического знания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для каждого человека, независимо от его профессиональной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деятельности; умений различать факты и оценки, сравнивать оценочные выводы, видеть их связь с критериями оценок, формулировать и обосновывать собственную позицию;</w:t>
      </w:r>
      <w:proofErr w:type="gramEnd"/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• формирование у обучающихся целостного представления о мире и роли физики в создании современной </w:t>
      </w:r>
      <w:proofErr w:type="spell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естественно-научной</w:t>
      </w:r>
      <w:proofErr w:type="spell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картины мира; умения объяснять поведение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объектов и процессы окружающей действительности — природной, социальной, культурной, технической среды, используя для этого физические знания;</w:t>
      </w:r>
      <w:proofErr w:type="gramEnd"/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• приобретение </w:t>
      </w:r>
      <w:proofErr w:type="gramStart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обучающимися</w:t>
      </w:r>
      <w:proofErr w:type="gramEnd"/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решения проблем, принятия решений, поиска, анализа и обработки информации, коммуникативных навыков, навыков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измерений, сотрудничества, эффективного и безопасного использования различных технических устройств;</w:t>
      </w:r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 овладение системой научных знаний о физических свойствах окружающего мира, об основных физических законах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и о способах их использования в практической жизни.</w:t>
      </w:r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2451" w:rsidRPr="004F61EB" w:rsidRDefault="00722451" w:rsidP="00722451">
      <w:pPr>
        <w:spacing w:line="24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4F61EB">
        <w:rPr>
          <w:rFonts w:ascii="Times New Roman" w:hAnsi="Times New Roman"/>
          <w:b/>
          <w:color w:val="292929"/>
          <w:sz w:val="28"/>
          <w:szCs w:val="28"/>
        </w:rPr>
        <w:t xml:space="preserve">         Задачи изучения физики:</w:t>
      </w:r>
    </w:p>
    <w:p w:rsidR="00722451" w:rsidRPr="004F61EB" w:rsidRDefault="00722451" w:rsidP="0072245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722451" w:rsidRPr="004F61EB" w:rsidRDefault="00722451" w:rsidP="0072245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рабочая программа разработана на класс с разным уровнем</w:t>
      </w:r>
      <w:r w:rsidRPr="004F61EB">
        <w:rPr>
          <w:rFonts w:ascii="Times New Roman" w:hAnsi="Times New Roman"/>
          <w:kern w:val="2"/>
          <w:sz w:val="28"/>
          <w:szCs w:val="28"/>
        </w:rPr>
        <w:t xml:space="preserve"> естественнонаучных</w:t>
      </w:r>
      <w:r w:rsidRPr="004F61EB">
        <w:rPr>
          <w:rFonts w:ascii="Times New Roman" w:hAnsi="Times New Roman"/>
          <w:sz w:val="28"/>
          <w:szCs w:val="28"/>
        </w:rPr>
        <w:t xml:space="preserve"> знаний.</w:t>
      </w:r>
    </w:p>
    <w:p w:rsidR="00722451" w:rsidRPr="004F61EB" w:rsidRDefault="00722451" w:rsidP="0072245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722451" w:rsidRPr="004F61EB" w:rsidRDefault="00722451" w:rsidP="0072245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 Знакомство учащихся с методом научного познания и методами исследования объектов и явлений природы;</w:t>
      </w:r>
    </w:p>
    <w:p w:rsidR="00722451" w:rsidRPr="004F61EB" w:rsidRDefault="00722451" w:rsidP="00722451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</w:p>
    <w:p w:rsidR="00722451" w:rsidRPr="004F61EB" w:rsidRDefault="00722451" w:rsidP="0072245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>●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722451" w:rsidRPr="004F61EB" w:rsidRDefault="00722451" w:rsidP="00722451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61EB">
        <w:rPr>
          <w:rFonts w:ascii="Times New Roman" w:hAnsi="Times New Roman"/>
          <w:sz w:val="28"/>
          <w:szCs w:val="28"/>
        </w:rPr>
        <w:t xml:space="preserve">          </w:t>
      </w:r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Место предмета в учебном плане</w:t>
      </w:r>
    </w:p>
    <w:p w:rsidR="00722451" w:rsidRPr="004F61EB" w:rsidRDefault="00722451" w:rsidP="00722451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Программа по физике при изучении курса на базовом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уровне составлена из расчета 2 учебных часов в неделю(136 учебных часов за два года обучения).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Содержание программы полностью соответствует требованиям Федерального государственного образовательного стандарта среднего (полного)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общего образования. В соответст</w:t>
      </w:r>
      <w:r w:rsidRPr="004F61EB">
        <w:rPr>
          <w:rFonts w:ascii="Times New Roman" w:eastAsiaTheme="minorHAnsi" w:hAnsi="Times New Roman"/>
          <w:sz w:val="28"/>
          <w:szCs w:val="28"/>
          <w:lang w:eastAsia="en-US"/>
        </w:rPr>
        <w:t>вии с учебным планом курсу физики старшей школы предшествует курс физики основной школы.</w:t>
      </w:r>
    </w:p>
    <w:p w:rsidR="00E16820" w:rsidRDefault="00E16820" w:rsidP="00722451">
      <w:pPr>
        <w:jc w:val="both"/>
      </w:pPr>
    </w:p>
    <w:sectPr w:rsidR="00E1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D410B"/>
    <w:multiLevelType w:val="hybridMultilevel"/>
    <w:tmpl w:val="CADE3C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722451"/>
    <w:rsid w:val="00722451"/>
    <w:rsid w:val="00E1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722451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722451"/>
    <w:rPr>
      <w:rFonts w:ascii="Cambria" w:eastAsia="Times New Roman" w:hAnsi="Cambria" w:cs="Times New Roman"/>
      <w:b/>
      <w:color w:val="008080"/>
      <w:sz w:val="28"/>
      <w:szCs w:val="20"/>
    </w:rPr>
  </w:style>
  <w:style w:type="paragraph" w:styleId="a3">
    <w:name w:val="List Paragraph"/>
    <w:basedOn w:val="a"/>
    <w:qFormat/>
    <w:rsid w:val="00722451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</dc:creator>
  <cp:keywords/>
  <dc:description/>
  <cp:lastModifiedBy>Анна Юрьевна</cp:lastModifiedBy>
  <cp:revision>2</cp:revision>
  <dcterms:created xsi:type="dcterms:W3CDTF">2020-12-28T08:32:00Z</dcterms:created>
  <dcterms:modified xsi:type="dcterms:W3CDTF">2020-12-28T08:35:00Z</dcterms:modified>
</cp:coreProperties>
</file>